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41832" w14:textId="77777777" w:rsidR="00860949" w:rsidRDefault="00860949"/>
    <w:p w14:paraId="709BEAE0" w14:textId="3D6EEE3A" w:rsidR="00860949" w:rsidRDefault="00860949" w:rsidP="00860949">
      <w:pPr>
        <w:jc w:val="center"/>
      </w:pPr>
      <w:r>
        <w:rPr>
          <w:noProof/>
        </w:rPr>
        <w:drawing>
          <wp:inline distT="0" distB="0" distL="0" distR="0" wp14:anchorId="64FE71C7" wp14:editId="676E2599">
            <wp:extent cx="3151958" cy="2401792"/>
            <wp:effectExtent l="0" t="0" r="0" b="0"/>
            <wp:docPr id="1078726421" name="Picture 1" descr="A diagram of a human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26421" name="Picture 1" descr="A diagram of a human ey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3186005" cy="2427736"/>
                    </a:xfrm>
                    <a:prstGeom prst="rect">
                      <a:avLst/>
                    </a:prstGeom>
                  </pic:spPr>
                </pic:pic>
              </a:graphicData>
            </a:graphic>
          </wp:inline>
        </w:drawing>
      </w:r>
    </w:p>
    <w:p w14:paraId="664A796B" w14:textId="77777777" w:rsidR="00860949" w:rsidRPr="00860949" w:rsidRDefault="00860949" w:rsidP="00860949">
      <w:pPr>
        <w:rPr>
          <w:sz w:val="24"/>
          <w:szCs w:val="24"/>
        </w:rPr>
      </w:pPr>
      <w:r w:rsidRPr="00860949">
        <w:rPr>
          <w:sz w:val="24"/>
          <w:szCs w:val="24"/>
        </w:rPr>
        <w:t xml:space="preserve">Visual Acuity (sharpness) is measured 20/???  </w:t>
      </w:r>
    </w:p>
    <w:p w14:paraId="70CE63A2" w14:textId="53A0D487" w:rsidR="00860949" w:rsidRDefault="00860949" w:rsidP="00860949">
      <w:pPr>
        <w:rPr>
          <w:sz w:val="24"/>
          <w:szCs w:val="24"/>
        </w:rPr>
      </w:pPr>
      <w:r w:rsidRPr="00860949">
        <w:rPr>
          <w:sz w:val="24"/>
          <w:szCs w:val="24"/>
        </w:rPr>
        <w:t xml:space="preserve">So, someone whose vision is 20/80 means the patient can see the </w:t>
      </w:r>
      <w:r w:rsidRPr="00860949">
        <w:rPr>
          <w:b/>
          <w:bCs/>
          <w:i/>
          <w:iCs/>
          <w:sz w:val="24"/>
          <w:szCs w:val="24"/>
        </w:rPr>
        <w:t>SNELLEN CHART</w:t>
      </w:r>
      <w:r w:rsidRPr="00860949">
        <w:rPr>
          <w:sz w:val="24"/>
          <w:szCs w:val="24"/>
        </w:rPr>
        <w:t xml:space="preserve"> as clearly at 20 feet as someone with ‘normal’ vision would see at 80 feet.</w:t>
      </w:r>
    </w:p>
    <w:p w14:paraId="519A75BF" w14:textId="662105D3" w:rsidR="00322096" w:rsidRDefault="00322096" w:rsidP="00860949">
      <w:pPr>
        <w:rPr>
          <w:b/>
          <w:bCs/>
          <w:i/>
          <w:iCs/>
          <w:sz w:val="24"/>
          <w:szCs w:val="24"/>
        </w:rPr>
      </w:pPr>
      <w:r>
        <w:rPr>
          <w:sz w:val="24"/>
          <w:szCs w:val="24"/>
        </w:rPr>
        <w:t xml:space="preserve">Most inner part of the eye is the </w:t>
      </w:r>
      <w:proofErr w:type="gramStart"/>
      <w:r w:rsidRPr="00322096">
        <w:rPr>
          <w:b/>
          <w:bCs/>
          <w:i/>
          <w:iCs/>
          <w:sz w:val="24"/>
          <w:szCs w:val="24"/>
        </w:rPr>
        <w:t>CHOROID</w:t>
      </w:r>
      <w:proofErr w:type="gramEnd"/>
    </w:p>
    <w:p w14:paraId="2C3FF99E" w14:textId="246512C2" w:rsidR="00322096" w:rsidRDefault="00322096" w:rsidP="00322096">
      <w:pPr>
        <w:shd w:val="clear" w:color="auto" w:fill="FFFFFF"/>
        <w:spacing w:after="0" w:line="240" w:lineRule="auto"/>
        <w:textAlignment w:val="top"/>
        <w:rPr>
          <w:rFonts w:cstheme="minorHAnsi"/>
          <w:sz w:val="24"/>
          <w:szCs w:val="24"/>
          <w:shd w:val="clear" w:color="auto" w:fill="FFFFFF"/>
        </w:rPr>
      </w:pPr>
      <w:r w:rsidRPr="00E52688">
        <w:rPr>
          <w:rFonts w:cstheme="minorHAnsi"/>
          <w:b/>
          <w:bCs/>
          <w:i/>
          <w:iCs/>
          <w:sz w:val="24"/>
          <w:szCs w:val="24"/>
        </w:rPr>
        <w:t>CONVERGENCE</w:t>
      </w:r>
      <w:r w:rsidRPr="00E52688">
        <w:rPr>
          <w:rFonts w:cstheme="minorHAnsi"/>
          <w:sz w:val="24"/>
          <w:szCs w:val="24"/>
        </w:rPr>
        <w:t xml:space="preserve"> is the </w:t>
      </w:r>
      <w:r w:rsidRPr="00E52688">
        <w:rPr>
          <w:rFonts w:eastAsia="Times New Roman" w:cstheme="minorHAnsi"/>
          <w:kern w:val="0"/>
          <w:sz w:val="24"/>
          <w:szCs w:val="24"/>
          <w14:ligatures w14:val="none"/>
        </w:rPr>
        <w:t>medial movement of both eyes, allowing light rays from the object to hit the same point on both retinas</w:t>
      </w:r>
      <w:r w:rsidR="00E52688" w:rsidRPr="00E52688">
        <w:rPr>
          <w:rFonts w:eastAsia="Times New Roman" w:cstheme="minorHAnsi"/>
          <w:kern w:val="0"/>
          <w:sz w:val="24"/>
          <w:szCs w:val="24"/>
          <w14:ligatures w14:val="none"/>
        </w:rPr>
        <w:t xml:space="preserve"> </w:t>
      </w:r>
      <w:proofErr w:type="gramStart"/>
      <w:r w:rsidR="00E52688" w:rsidRPr="00E52688">
        <w:rPr>
          <w:rFonts w:eastAsia="Times New Roman" w:cstheme="minorHAnsi"/>
          <w:kern w:val="0"/>
          <w:sz w:val="24"/>
          <w:szCs w:val="24"/>
          <w14:ligatures w14:val="none"/>
        </w:rPr>
        <w:t>or</w:t>
      </w:r>
      <w:proofErr w:type="gramEnd"/>
      <w:r w:rsidR="00E52688" w:rsidRPr="00E52688">
        <w:rPr>
          <w:rFonts w:eastAsia="Times New Roman" w:cstheme="minorHAnsi"/>
          <w:kern w:val="0"/>
          <w:sz w:val="24"/>
          <w:szCs w:val="24"/>
          <w14:ligatures w14:val="none"/>
        </w:rPr>
        <w:t xml:space="preserve"> </w:t>
      </w:r>
      <w:r w:rsidR="00E52688" w:rsidRPr="00E52688">
        <w:rPr>
          <w:rFonts w:cstheme="minorHAnsi"/>
          <w:sz w:val="24"/>
          <w:szCs w:val="24"/>
          <w:shd w:val="clear" w:color="auto" w:fill="FFFFFF"/>
        </w:rPr>
        <w:t>the ability to turn the two eyes inward toward each other to look at a close object.</w:t>
      </w:r>
    </w:p>
    <w:p w14:paraId="55A57A40" w14:textId="77777777" w:rsidR="00E52688" w:rsidRDefault="00E52688" w:rsidP="00322096">
      <w:pPr>
        <w:shd w:val="clear" w:color="auto" w:fill="FFFFFF"/>
        <w:spacing w:after="0" w:line="240" w:lineRule="auto"/>
        <w:textAlignment w:val="top"/>
        <w:rPr>
          <w:rFonts w:cstheme="minorHAnsi"/>
          <w:sz w:val="24"/>
          <w:szCs w:val="24"/>
          <w:shd w:val="clear" w:color="auto" w:fill="FFFFFF"/>
        </w:rPr>
      </w:pPr>
    </w:p>
    <w:p w14:paraId="371319FE" w14:textId="1AA49650" w:rsidR="00E52688" w:rsidRDefault="00E52688" w:rsidP="00322096">
      <w:pPr>
        <w:shd w:val="clear" w:color="auto" w:fill="FFFFFF"/>
        <w:spacing w:after="0" w:line="240" w:lineRule="auto"/>
        <w:textAlignment w:val="top"/>
        <w:rPr>
          <w:rFonts w:cstheme="minorHAnsi"/>
          <w:sz w:val="24"/>
          <w:szCs w:val="24"/>
          <w:shd w:val="clear" w:color="auto" w:fill="FFFFFF"/>
        </w:rPr>
      </w:pPr>
      <w:r w:rsidRPr="00E52688">
        <w:rPr>
          <w:rFonts w:cstheme="minorHAnsi"/>
          <w:b/>
          <w:bCs/>
          <w:i/>
          <w:iCs/>
          <w:sz w:val="24"/>
          <w:szCs w:val="24"/>
          <w:shd w:val="clear" w:color="auto" w:fill="FFFFFF"/>
        </w:rPr>
        <w:t>DIVERGENCE</w:t>
      </w:r>
      <w:r>
        <w:rPr>
          <w:rFonts w:cstheme="minorHAnsi"/>
          <w:sz w:val="24"/>
          <w:szCs w:val="24"/>
          <w:shd w:val="clear" w:color="auto" w:fill="FFFFFF"/>
        </w:rPr>
        <w:t xml:space="preserve"> </w:t>
      </w:r>
      <w:r w:rsidRPr="00E52688">
        <w:rPr>
          <w:rFonts w:cstheme="minorHAnsi"/>
          <w:sz w:val="24"/>
          <w:szCs w:val="24"/>
          <w:shd w:val="clear" w:color="auto" w:fill="FFFFFF"/>
        </w:rPr>
        <w:t>is the lateral movement of both eyes and is the ability to turn the two eyes outwards to look at a distant object.</w:t>
      </w:r>
    </w:p>
    <w:p w14:paraId="0F99729F" w14:textId="77777777" w:rsidR="00E52688" w:rsidRDefault="00E52688" w:rsidP="00322096">
      <w:pPr>
        <w:shd w:val="clear" w:color="auto" w:fill="FFFFFF"/>
        <w:spacing w:after="0" w:line="240" w:lineRule="auto"/>
        <w:textAlignment w:val="top"/>
        <w:rPr>
          <w:rFonts w:cstheme="minorHAnsi"/>
          <w:sz w:val="24"/>
          <w:szCs w:val="24"/>
          <w:shd w:val="clear" w:color="auto" w:fill="FFFFFF"/>
        </w:rPr>
      </w:pPr>
    </w:p>
    <w:p w14:paraId="7D791B41" w14:textId="0E6F17D8" w:rsidR="00E52688" w:rsidRDefault="00E52688" w:rsidP="00322096">
      <w:pPr>
        <w:shd w:val="clear" w:color="auto" w:fill="FFFFFF"/>
        <w:spacing w:after="0" w:line="240" w:lineRule="auto"/>
        <w:textAlignment w:val="top"/>
        <w:rPr>
          <w:rFonts w:cstheme="minorHAnsi"/>
          <w:sz w:val="24"/>
          <w:szCs w:val="24"/>
          <w:shd w:val="clear" w:color="auto" w:fill="FFFFFF"/>
        </w:rPr>
      </w:pPr>
      <w:r w:rsidRPr="00E52688">
        <w:rPr>
          <w:rFonts w:cstheme="minorHAnsi"/>
          <w:b/>
          <w:bCs/>
          <w:i/>
          <w:iCs/>
          <w:sz w:val="24"/>
          <w:szCs w:val="24"/>
          <w:shd w:val="clear" w:color="auto" w:fill="FFFFFF"/>
        </w:rPr>
        <w:t>ACCOMODATION</w:t>
      </w:r>
      <w:r>
        <w:rPr>
          <w:rFonts w:cstheme="minorHAnsi"/>
          <w:sz w:val="24"/>
          <w:szCs w:val="24"/>
          <w:shd w:val="clear" w:color="auto" w:fill="FFFFFF"/>
        </w:rPr>
        <w:t xml:space="preserve"> is when the lens changes its curvature to focus on the retina.</w:t>
      </w:r>
    </w:p>
    <w:p w14:paraId="571D48F4" w14:textId="77777777" w:rsidR="00E52688" w:rsidRDefault="00E52688" w:rsidP="00322096">
      <w:pPr>
        <w:shd w:val="clear" w:color="auto" w:fill="FFFFFF"/>
        <w:spacing w:after="0" w:line="240" w:lineRule="auto"/>
        <w:textAlignment w:val="top"/>
        <w:rPr>
          <w:rFonts w:cstheme="minorHAnsi"/>
          <w:sz w:val="24"/>
          <w:szCs w:val="24"/>
          <w:shd w:val="clear" w:color="auto" w:fill="FFFFFF"/>
        </w:rPr>
      </w:pPr>
    </w:p>
    <w:p w14:paraId="0D4D91DC" w14:textId="542AC375" w:rsidR="00E52688" w:rsidRDefault="00E52688" w:rsidP="00322096">
      <w:pPr>
        <w:shd w:val="clear" w:color="auto" w:fill="FFFFFF"/>
        <w:spacing w:after="0" w:line="240" w:lineRule="auto"/>
        <w:textAlignment w:val="top"/>
        <w:rPr>
          <w:rFonts w:cstheme="minorHAnsi"/>
          <w:sz w:val="24"/>
          <w:szCs w:val="24"/>
          <w:shd w:val="clear" w:color="auto" w:fill="FFFFFF"/>
        </w:rPr>
      </w:pPr>
      <w:r w:rsidRPr="00E52688">
        <w:rPr>
          <w:rFonts w:cstheme="minorHAnsi"/>
          <w:b/>
          <w:bCs/>
          <w:i/>
          <w:iCs/>
          <w:sz w:val="24"/>
          <w:szCs w:val="24"/>
          <w:shd w:val="clear" w:color="auto" w:fill="FFFFFF"/>
        </w:rPr>
        <w:t>CHEMICAL SPLASH</w:t>
      </w:r>
      <w:r>
        <w:rPr>
          <w:rFonts w:cstheme="minorHAnsi"/>
          <w:sz w:val="24"/>
          <w:szCs w:val="24"/>
          <w:shd w:val="clear" w:color="auto" w:fill="FFFFFF"/>
        </w:rPr>
        <w:t xml:space="preserve"> in eyes flush for 20 minutes with normal saline.</w:t>
      </w:r>
    </w:p>
    <w:p w14:paraId="32A89075" w14:textId="77777777" w:rsidR="00210FEB" w:rsidRDefault="00210FEB" w:rsidP="00322096">
      <w:pPr>
        <w:shd w:val="clear" w:color="auto" w:fill="FFFFFF"/>
        <w:spacing w:after="0" w:line="240" w:lineRule="auto"/>
        <w:textAlignment w:val="top"/>
        <w:rPr>
          <w:rFonts w:cstheme="minorHAnsi"/>
          <w:sz w:val="24"/>
          <w:szCs w:val="24"/>
          <w:shd w:val="clear" w:color="auto" w:fill="FFFFFF"/>
        </w:rPr>
      </w:pPr>
    </w:p>
    <w:p w14:paraId="1CD7D3FE" w14:textId="6F38D991" w:rsidR="00210FEB" w:rsidRPr="00E52688" w:rsidRDefault="00210FEB" w:rsidP="00322096">
      <w:pPr>
        <w:shd w:val="clear" w:color="auto" w:fill="FFFFFF"/>
        <w:spacing w:after="0" w:line="240" w:lineRule="auto"/>
        <w:textAlignment w:val="top"/>
        <w:rPr>
          <w:rFonts w:eastAsia="Times New Roman" w:cstheme="minorHAnsi"/>
          <w:kern w:val="0"/>
          <w:sz w:val="24"/>
          <w:szCs w:val="24"/>
          <w14:ligatures w14:val="none"/>
        </w:rPr>
      </w:pPr>
      <w:r w:rsidRPr="00F0058A">
        <w:rPr>
          <w:rFonts w:cstheme="minorHAnsi"/>
          <w:b/>
          <w:bCs/>
          <w:i/>
          <w:iCs/>
          <w:sz w:val="24"/>
          <w:szCs w:val="24"/>
          <w:shd w:val="clear" w:color="auto" w:fill="FFFFFF"/>
        </w:rPr>
        <w:t>PENETRATING WOUND</w:t>
      </w:r>
      <w:r w:rsidR="00F0058A">
        <w:rPr>
          <w:rFonts w:cstheme="minorHAnsi"/>
          <w:sz w:val="24"/>
          <w:szCs w:val="24"/>
          <w:shd w:val="clear" w:color="auto" w:fill="FFFFFF"/>
        </w:rPr>
        <w:t xml:space="preserve"> lie the patient FLAT.</w:t>
      </w:r>
    </w:p>
    <w:p w14:paraId="1A3BAF13" w14:textId="77777777" w:rsidR="00322096" w:rsidRDefault="00322096" w:rsidP="00322096">
      <w:pPr>
        <w:shd w:val="clear" w:color="auto" w:fill="FFFFFF"/>
        <w:spacing w:after="0" w:line="240" w:lineRule="auto"/>
        <w:textAlignment w:val="top"/>
        <w:rPr>
          <w:rFonts w:ascii="Tahoma" w:eastAsia="Times New Roman" w:hAnsi="Tahoma" w:cs="Tahoma"/>
          <w:color w:val="333333"/>
          <w:kern w:val="0"/>
          <w:sz w:val="21"/>
          <w:szCs w:val="21"/>
          <w14:ligatures w14:val="none"/>
        </w:rPr>
      </w:pPr>
    </w:p>
    <w:p w14:paraId="79143859" w14:textId="13CB2785" w:rsidR="00322096" w:rsidRDefault="00322096" w:rsidP="00322096">
      <w:pPr>
        <w:shd w:val="clear" w:color="auto" w:fill="FFFFFF"/>
        <w:spacing w:after="0" w:line="240" w:lineRule="auto"/>
        <w:textAlignment w:val="top"/>
        <w:rPr>
          <w:rFonts w:ascii="Tahoma" w:eastAsia="Times New Roman" w:hAnsi="Tahoma" w:cs="Tahoma"/>
          <w:color w:val="333333"/>
          <w:kern w:val="0"/>
          <w:sz w:val="21"/>
          <w:szCs w:val="21"/>
          <w14:ligatures w14:val="none"/>
        </w:rPr>
      </w:pPr>
      <w:r w:rsidRPr="00322096">
        <w:rPr>
          <w:rFonts w:ascii="Tahoma" w:eastAsia="Times New Roman" w:hAnsi="Tahoma" w:cs="Tahoma"/>
          <w:b/>
          <w:bCs/>
          <w:color w:val="FF0000"/>
          <w:kern w:val="0"/>
          <w:sz w:val="21"/>
          <w:szCs w:val="21"/>
          <w14:ligatures w14:val="none"/>
        </w:rPr>
        <w:t>C</w:t>
      </w:r>
      <w:r w:rsidRPr="00322096">
        <w:rPr>
          <w:rFonts w:ascii="Tahoma" w:eastAsia="Times New Roman" w:hAnsi="Tahoma" w:cs="Tahoma"/>
          <w:b/>
          <w:bCs/>
          <w:color w:val="FFC000" w:themeColor="accent4"/>
          <w:kern w:val="0"/>
          <w:sz w:val="21"/>
          <w:szCs w:val="21"/>
          <w14:ligatures w14:val="none"/>
        </w:rPr>
        <w:t>O</w:t>
      </w:r>
      <w:r w:rsidRPr="00322096">
        <w:rPr>
          <w:rFonts w:ascii="Tahoma" w:eastAsia="Times New Roman" w:hAnsi="Tahoma" w:cs="Tahoma"/>
          <w:b/>
          <w:bCs/>
          <w:color w:val="538135" w:themeColor="accent6" w:themeShade="BF"/>
          <w:kern w:val="0"/>
          <w:sz w:val="21"/>
          <w:szCs w:val="21"/>
          <w14:ligatures w14:val="none"/>
        </w:rPr>
        <w:t>N</w:t>
      </w:r>
      <w:r w:rsidRPr="00322096">
        <w:rPr>
          <w:rFonts w:ascii="Tahoma" w:eastAsia="Times New Roman" w:hAnsi="Tahoma" w:cs="Tahoma"/>
          <w:b/>
          <w:bCs/>
          <w:color w:val="2F5496" w:themeColor="accent1" w:themeShade="BF"/>
          <w:kern w:val="0"/>
          <w:sz w:val="21"/>
          <w:szCs w:val="21"/>
          <w14:ligatures w14:val="none"/>
        </w:rPr>
        <w:t>E</w:t>
      </w:r>
      <w:r w:rsidRPr="00322096">
        <w:rPr>
          <w:rFonts w:ascii="Tahoma" w:eastAsia="Times New Roman" w:hAnsi="Tahoma" w:cs="Tahoma"/>
          <w:b/>
          <w:bCs/>
          <w:color w:val="7030A0"/>
          <w:kern w:val="0"/>
          <w:sz w:val="21"/>
          <w:szCs w:val="21"/>
          <w14:ligatures w14:val="none"/>
        </w:rPr>
        <w:t>S</w:t>
      </w:r>
      <w:r>
        <w:rPr>
          <w:rFonts w:ascii="Tahoma" w:eastAsia="Times New Roman" w:hAnsi="Tahoma" w:cs="Tahoma"/>
          <w:color w:val="333333"/>
          <w:kern w:val="0"/>
          <w:sz w:val="21"/>
          <w:szCs w:val="21"/>
          <w14:ligatures w14:val="none"/>
        </w:rPr>
        <w:t xml:space="preserve"> are to see color</w:t>
      </w:r>
      <w:r w:rsidR="00253B0C">
        <w:rPr>
          <w:rFonts w:ascii="Tahoma" w:eastAsia="Times New Roman" w:hAnsi="Tahoma" w:cs="Tahoma"/>
          <w:color w:val="333333"/>
          <w:kern w:val="0"/>
          <w:sz w:val="21"/>
          <w:szCs w:val="21"/>
          <w14:ligatures w14:val="none"/>
        </w:rPr>
        <w:t xml:space="preserve"> </w:t>
      </w:r>
      <w:r w:rsidR="00E52688">
        <w:rPr>
          <w:rFonts w:ascii="Tahoma" w:eastAsia="Times New Roman" w:hAnsi="Tahoma" w:cs="Tahoma"/>
          <w:color w:val="333333"/>
          <w:kern w:val="0"/>
          <w:sz w:val="21"/>
          <w:szCs w:val="21"/>
          <w14:ligatures w14:val="none"/>
        </w:rPr>
        <w:t>(</w:t>
      </w:r>
      <w:r w:rsidR="00253B0C">
        <w:rPr>
          <w:rFonts w:ascii="Tahoma" w:eastAsia="Times New Roman" w:hAnsi="Tahoma" w:cs="Tahoma"/>
          <w:color w:val="333333"/>
          <w:kern w:val="0"/>
          <w:sz w:val="21"/>
          <w:szCs w:val="21"/>
          <w14:ligatures w14:val="none"/>
        </w:rPr>
        <w:t>in bright light)</w:t>
      </w:r>
      <w:r>
        <w:rPr>
          <w:rFonts w:ascii="Tahoma" w:eastAsia="Times New Roman" w:hAnsi="Tahoma" w:cs="Tahoma"/>
          <w:color w:val="333333"/>
          <w:kern w:val="0"/>
          <w:sz w:val="21"/>
          <w:szCs w:val="21"/>
          <w14:ligatures w14:val="none"/>
        </w:rPr>
        <w:tab/>
      </w:r>
      <w:r>
        <w:rPr>
          <w:rFonts w:ascii="Tahoma" w:eastAsia="Times New Roman" w:hAnsi="Tahoma" w:cs="Tahoma"/>
          <w:color w:val="333333"/>
          <w:kern w:val="0"/>
          <w:sz w:val="21"/>
          <w:szCs w:val="21"/>
          <w14:ligatures w14:val="none"/>
        </w:rPr>
        <w:tab/>
      </w:r>
      <w:r>
        <w:rPr>
          <w:rFonts w:ascii="Tahoma" w:eastAsia="Times New Roman" w:hAnsi="Tahoma" w:cs="Tahoma"/>
          <w:color w:val="333333"/>
          <w:kern w:val="0"/>
          <w:sz w:val="21"/>
          <w:szCs w:val="21"/>
          <w14:ligatures w14:val="none"/>
        </w:rPr>
        <w:tab/>
      </w:r>
      <w:r w:rsidRPr="00E52688">
        <w:rPr>
          <w:rFonts w:ascii="Tahoma" w:eastAsia="Times New Roman" w:hAnsi="Tahoma" w:cs="Tahoma"/>
          <w:b/>
          <w:bCs/>
          <w:color w:val="333333"/>
          <w:kern w:val="0"/>
          <w:sz w:val="21"/>
          <w:szCs w:val="21"/>
          <w14:ligatures w14:val="none"/>
        </w:rPr>
        <w:t xml:space="preserve">RODS </w:t>
      </w:r>
      <w:r>
        <w:rPr>
          <w:rFonts w:ascii="Tahoma" w:eastAsia="Times New Roman" w:hAnsi="Tahoma" w:cs="Tahoma"/>
          <w:color w:val="333333"/>
          <w:kern w:val="0"/>
          <w:sz w:val="21"/>
          <w:szCs w:val="21"/>
          <w14:ligatures w14:val="none"/>
        </w:rPr>
        <w:t>are to see light</w:t>
      </w:r>
      <w:r w:rsidR="00253B0C">
        <w:rPr>
          <w:rFonts w:ascii="Tahoma" w:eastAsia="Times New Roman" w:hAnsi="Tahoma" w:cs="Tahoma"/>
          <w:color w:val="333333"/>
          <w:kern w:val="0"/>
          <w:sz w:val="21"/>
          <w:szCs w:val="21"/>
          <w14:ligatures w14:val="none"/>
        </w:rPr>
        <w:t xml:space="preserve"> (twilight light)</w:t>
      </w:r>
    </w:p>
    <w:p w14:paraId="6F773F8D" w14:textId="77777777" w:rsidR="00E52688" w:rsidRDefault="00E52688" w:rsidP="00322096">
      <w:pPr>
        <w:shd w:val="clear" w:color="auto" w:fill="FFFFFF"/>
        <w:spacing w:after="0" w:line="240" w:lineRule="auto"/>
        <w:textAlignment w:val="top"/>
        <w:rPr>
          <w:rFonts w:ascii="Tahoma" w:eastAsia="Times New Roman" w:hAnsi="Tahoma" w:cs="Tahoma"/>
          <w:color w:val="333333"/>
          <w:kern w:val="0"/>
          <w:sz w:val="21"/>
          <w:szCs w:val="21"/>
          <w14:ligatures w14:val="none"/>
        </w:rPr>
      </w:pPr>
    </w:p>
    <w:p w14:paraId="5FFD1536" w14:textId="0F145254" w:rsidR="00322096" w:rsidRPr="006C151C" w:rsidRDefault="00816CCE" w:rsidP="006C151C">
      <w:pPr>
        <w:shd w:val="clear" w:color="auto" w:fill="FFFFFF"/>
        <w:spacing w:after="0" w:line="240" w:lineRule="auto"/>
        <w:jc w:val="center"/>
        <w:textAlignment w:val="top"/>
        <w:rPr>
          <w:rFonts w:ascii="Tahoma" w:eastAsia="Times New Roman" w:hAnsi="Tahoma" w:cs="Tahoma"/>
          <w:color w:val="333333"/>
          <w:kern w:val="0"/>
          <w:sz w:val="21"/>
          <w:szCs w:val="21"/>
          <w14:ligatures w14:val="none"/>
        </w:rPr>
      </w:pPr>
      <w:r>
        <w:rPr>
          <w:rFonts w:ascii="Tahoma" w:eastAsia="Times New Roman" w:hAnsi="Tahoma" w:cs="Tahoma"/>
          <w:noProof/>
          <w:color w:val="333333"/>
          <w:kern w:val="0"/>
          <w:sz w:val="21"/>
          <w:szCs w:val="21"/>
        </w:rPr>
        <w:drawing>
          <wp:inline distT="0" distB="0" distL="0" distR="0" wp14:anchorId="4E96D22C" wp14:editId="159EF9FB">
            <wp:extent cx="5505450" cy="1308119"/>
            <wp:effectExtent l="0" t="0" r="0" b="0"/>
            <wp:docPr id="1359672311" name="Picture 11" descr="Diagram of a human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72311" name="Picture 11" descr="Diagram of a human ey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505530" cy="1308138"/>
                    </a:xfrm>
                    <a:prstGeom prst="rect">
                      <a:avLst/>
                    </a:prstGeom>
                  </pic:spPr>
                </pic:pic>
              </a:graphicData>
            </a:graphic>
          </wp:inline>
        </w:drawing>
      </w:r>
    </w:p>
    <w:tbl>
      <w:tblPr>
        <w:tblStyle w:val="TableGrid"/>
        <w:tblW w:w="11700" w:type="dxa"/>
        <w:tblInd w:w="-1152" w:type="dxa"/>
        <w:tblLook w:val="04A0" w:firstRow="1" w:lastRow="0" w:firstColumn="1" w:lastColumn="0" w:noHBand="0" w:noVBand="1"/>
      </w:tblPr>
      <w:tblGrid>
        <w:gridCol w:w="1858"/>
        <w:gridCol w:w="1354"/>
        <w:gridCol w:w="1723"/>
        <w:gridCol w:w="7281"/>
      </w:tblGrid>
      <w:tr w:rsidR="00253B0C" w14:paraId="7E9272F2" w14:textId="77777777" w:rsidTr="00253B0C">
        <w:tc>
          <w:tcPr>
            <w:tcW w:w="1377" w:type="dxa"/>
          </w:tcPr>
          <w:p w14:paraId="18FDC96C" w14:textId="662F13B3" w:rsidR="00860949" w:rsidRDefault="00860949" w:rsidP="00860949">
            <w:pPr>
              <w:rPr>
                <w:sz w:val="24"/>
                <w:szCs w:val="24"/>
              </w:rPr>
            </w:pPr>
            <w:r>
              <w:rPr>
                <w:sz w:val="24"/>
                <w:szCs w:val="24"/>
              </w:rPr>
              <w:lastRenderedPageBreak/>
              <w:t>CONDITION</w:t>
            </w:r>
          </w:p>
        </w:tc>
        <w:tc>
          <w:tcPr>
            <w:tcW w:w="1484" w:type="dxa"/>
          </w:tcPr>
          <w:p w14:paraId="5B24E217" w14:textId="2E3773E3" w:rsidR="00860949" w:rsidRDefault="00860949" w:rsidP="00860949">
            <w:pPr>
              <w:rPr>
                <w:sz w:val="24"/>
                <w:szCs w:val="24"/>
              </w:rPr>
            </w:pPr>
            <w:r>
              <w:rPr>
                <w:sz w:val="24"/>
                <w:szCs w:val="24"/>
              </w:rPr>
              <w:t>SYMPTOMS</w:t>
            </w:r>
          </w:p>
        </w:tc>
        <w:tc>
          <w:tcPr>
            <w:tcW w:w="1658" w:type="dxa"/>
          </w:tcPr>
          <w:p w14:paraId="31026C7D" w14:textId="7DD40AD2" w:rsidR="00860949" w:rsidRDefault="00860949" w:rsidP="00860949">
            <w:pPr>
              <w:rPr>
                <w:sz w:val="24"/>
                <w:szCs w:val="24"/>
              </w:rPr>
            </w:pPr>
            <w:r>
              <w:rPr>
                <w:sz w:val="24"/>
                <w:szCs w:val="24"/>
              </w:rPr>
              <w:t>TREATMENT</w:t>
            </w:r>
          </w:p>
        </w:tc>
        <w:tc>
          <w:tcPr>
            <w:tcW w:w="7181" w:type="dxa"/>
          </w:tcPr>
          <w:p w14:paraId="4508D2F9" w14:textId="15DDD4D2" w:rsidR="00860949" w:rsidRDefault="00860949" w:rsidP="00860949">
            <w:pPr>
              <w:rPr>
                <w:sz w:val="24"/>
                <w:szCs w:val="24"/>
              </w:rPr>
            </w:pPr>
            <w:r>
              <w:rPr>
                <w:sz w:val="24"/>
                <w:szCs w:val="24"/>
              </w:rPr>
              <w:t>VISUAL</w:t>
            </w:r>
          </w:p>
        </w:tc>
      </w:tr>
      <w:tr w:rsidR="00253B0C" w14:paraId="58D0BB0C" w14:textId="77777777" w:rsidTr="00253B0C">
        <w:tc>
          <w:tcPr>
            <w:tcW w:w="1377" w:type="dxa"/>
          </w:tcPr>
          <w:p w14:paraId="2F8BB513" w14:textId="77777777" w:rsidR="00860949" w:rsidRDefault="00860949" w:rsidP="00860949">
            <w:pPr>
              <w:rPr>
                <w:sz w:val="24"/>
                <w:szCs w:val="24"/>
              </w:rPr>
            </w:pPr>
            <w:r>
              <w:rPr>
                <w:sz w:val="24"/>
                <w:szCs w:val="24"/>
              </w:rPr>
              <w:t>Myopia</w:t>
            </w:r>
          </w:p>
          <w:p w14:paraId="53509B9C" w14:textId="4A7C701A" w:rsidR="009A2C07" w:rsidRDefault="009A2C07" w:rsidP="00860949">
            <w:pPr>
              <w:rPr>
                <w:sz w:val="24"/>
                <w:szCs w:val="24"/>
              </w:rPr>
            </w:pPr>
            <w:r>
              <w:rPr>
                <w:sz w:val="24"/>
                <w:szCs w:val="24"/>
              </w:rPr>
              <w:t>“Nearsighted”</w:t>
            </w:r>
          </w:p>
        </w:tc>
        <w:tc>
          <w:tcPr>
            <w:tcW w:w="1484" w:type="dxa"/>
          </w:tcPr>
          <w:p w14:paraId="2E071E1B" w14:textId="38E6B245" w:rsidR="00322096" w:rsidRPr="00322096" w:rsidRDefault="00860949" w:rsidP="00322096">
            <w:pPr>
              <w:shd w:val="clear" w:color="auto" w:fill="FFFFFF"/>
              <w:textAlignment w:val="top"/>
              <w:rPr>
                <w:rFonts w:ascii="Tahoma" w:eastAsia="Times New Roman" w:hAnsi="Tahoma" w:cs="Tahoma"/>
                <w:color w:val="333333"/>
                <w:kern w:val="0"/>
                <w:sz w:val="24"/>
                <w:szCs w:val="24"/>
                <w:highlight w:val="yellow"/>
                <w14:ligatures w14:val="none"/>
              </w:rPr>
            </w:pPr>
            <w:r w:rsidRPr="00322096">
              <w:rPr>
                <w:sz w:val="24"/>
                <w:szCs w:val="24"/>
              </w:rPr>
              <w:t>Can’t see distant objects clearly</w:t>
            </w:r>
            <w:r w:rsidR="00322096" w:rsidRPr="00322096">
              <w:rPr>
                <w:sz w:val="24"/>
                <w:szCs w:val="24"/>
              </w:rPr>
              <w:t>…</w:t>
            </w:r>
            <w:r w:rsidR="00322096" w:rsidRPr="00322096">
              <w:rPr>
                <w:rFonts w:ascii="Calibri" w:eastAsia="Times New Roman" w:hAnsi="Calibri" w:cs="Calibri"/>
                <w:color w:val="333333"/>
                <w:kern w:val="0"/>
                <w:sz w:val="24"/>
                <w:szCs w:val="24"/>
                <w:highlight w:val="yellow"/>
                <w14:ligatures w14:val="none"/>
              </w:rPr>
              <w:t xml:space="preserve"> </w:t>
            </w:r>
            <w:r w:rsidR="00322096" w:rsidRPr="00322096">
              <w:rPr>
                <w:rFonts w:ascii="Calibri" w:eastAsia="Times New Roman" w:hAnsi="Calibri" w:cs="Calibri"/>
                <w:color w:val="333333"/>
                <w:kern w:val="0"/>
                <w:sz w:val="24"/>
                <w:szCs w:val="24"/>
                <w14:ligatures w14:val="none"/>
              </w:rPr>
              <w:t>There is an elongation of the eyeball, causing light rays to focus in front of the retina.</w:t>
            </w:r>
          </w:p>
          <w:p w14:paraId="566E8683" w14:textId="621ACAE6" w:rsidR="00860949" w:rsidRDefault="00860949" w:rsidP="00860949">
            <w:pPr>
              <w:rPr>
                <w:sz w:val="24"/>
                <w:szCs w:val="24"/>
              </w:rPr>
            </w:pPr>
          </w:p>
        </w:tc>
        <w:tc>
          <w:tcPr>
            <w:tcW w:w="1658" w:type="dxa"/>
          </w:tcPr>
          <w:p w14:paraId="651BB32F" w14:textId="77777777" w:rsidR="00860949" w:rsidRDefault="00253B0C" w:rsidP="00860949">
            <w:pPr>
              <w:rPr>
                <w:sz w:val="24"/>
                <w:szCs w:val="24"/>
              </w:rPr>
            </w:pPr>
            <w:r>
              <w:rPr>
                <w:sz w:val="24"/>
                <w:szCs w:val="24"/>
              </w:rPr>
              <w:t>Radial Keratotomy (RK)</w:t>
            </w:r>
          </w:p>
          <w:p w14:paraId="7F6E17C9" w14:textId="77777777" w:rsidR="00253B0C" w:rsidRDefault="00253B0C" w:rsidP="00860949">
            <w:pPr>
              <w:rPr>
                <w:sz w:val="24"/>
                <w:szCs w:val="24"/>
              </w:rPr>
            </w:pPr>
            <w:r>
              <w:rPr>
                <w:sz w:val="24"/>
                <w:szCs w:val="24"/>
              </w:rPr>
              <w:t>Photorefractive Keratotomy (PRK)</w:t>
            </w:r>
          </w:p>
          <w:p w14:paraId="692B3D6F" w14:textId="263EAB2F" w:rsidR="00253B0C" w:rsidRDefault="00253B0C" w:rsidP="00860949">
            <w:pPr>
              <w:rPr>
                <w:sz w:val="24"/>
                <w:szCs w:val="24"/>
              </w:rPr>
            </w:pPr>
            <w:r>
              <w:rPr>
                <w:sz w:val="24"/>
                <w:szCs w:val="24"/>
              </w:rPr>
              <w:t>Laser Assisted in situ Keratomileusis (LASIK) most common works by removing some internal layers of cornea.</w:t>
            </w:r>
          </w:p>
        </w:tc>
        <w:tc>
          <w:tcPr>
            <w:tcW w:w="7181" w:type="dxa"/>
          </w:tcPr>
          <w:p w14:paraId="3AE0B01A" w14:textId="1AAA5A0F" w:rsidR="00860949" w:rsidRDefault="00860949" w:rsidP="00860949">
            <w:pPr>
              <w:rPr>
                <w:sz w:val="24"/>
                <w:szCs w:val="24"/>
              </w:rPr>
            </w:pPr>
            <w:r>
              <w:rPr>
                <w:noProof/>
                <w:sz w:val="24"/>
                <w:szCs w:val="24"/>
              </w:rPr>
              <w:drawing>
                <wp:inline distT="0" distB="0" distL="0" distR="0" wp14:anchorId="144DC419" wp14:editId="421FE8C4">
                  <wp:extent cx="4399095" cy="2190750"/>
                  <wp:effectExtent l="0" t="0" r="0" b="0"/>
                  <wp:docPr id="413645875" name="Picture 2" descr="A diagram of the eye and myopi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45875" name="Picture 2" descr="A diagram of the eye and myopia&#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4458990" cy="2220578"/>
                          </a:xfrm>
                          <a:prstGeom prst="rect">
                            <a:avLst/>
                          </a:prstGeom>
                        </pic:spPr>
                      </pic:pic>
                    </a:graphicData>
                  </a:graphic>
                </wp:inline>
              </w:drawing>
            </w:r>
          </w:p>
        </w:tc>
      </w:tr>
      <w:tr w:rsidR="00253B0C" w14:paraId="6A9FBFC4" w14:textId="77777777" w:rsidTr="00253B0C">
        <w:tc>
          <w:tcPr>
            <w:tcW w:w="1377" w:type="dxa"/>
          </w:tcPr>
          <w:p w14:paraId="7A4BD1EA" w14:textId="77777777" w:rsidR="00860949" w:rsidRDefault="00860949" w:rsidP="00860949">
            <w:pPr>
              <w:rPr>
                <w:sz w:val="24"/>
                <w:szCs w:val="24"/>
              </w:rPr>
            </w:pPr>
            <w:r>
              <w:rPr>
                <w:sz w:val="24"/>
                <w:szCs w:val="24"/>
              </w:rPr>
              <w:t>Hyperopia</w:t>
            </w:r>
          </w:p>
          <w:p w14:paraId="5AA4A0E3" w14:textId="7C8211D2" w:rsidR="00C37AA2" w:rsidRDefault="00C37AA2" w:rsidP="00860949">
            <w:pPr>
              <w:rPr>
                <w:sz w:val="24"/>
                <w:szCs w:val="24"/>
              </w:rPr>
            </w:pPr>
            <w:r>
              <w:rPr>
                <w:sz w:val="24"/>
                <w:szCs w:val="24"/>
              </w:rPr>
              <w:t>“Farsightedness”</w:t>
            </w:r>
          </w:p>
        </w:tc>
        <w:tc>
          <w:tcPr>
            <w:tcW w:w="1484" w:type="dxa"/>
          </w:tcPr>
          <w:p w14:paraId="78BD0305" w14:textId="04F17A32" w:rsidR="00860949" w:rsidRDefault="00860949" w:rsidP="00860949">
            <w:pPr>
              <w:rPr>
                <w:sz w:val="24"/>
                <w:szCs w:val="24"/>
              </w:rPr>
            </w:pPr>
            <w:r>
              <w:rPr>
                <w:sz w:val="24"/>
                <w:szCs w:val="24"/>
              </w:rPr>
              <w:t>Can’t see close objects clearly</w:t>
            </w:r>
            <w:r w:rsidR="00322096">
              <w:rPr>
                <w:sz w:val="24"/>
                <w:szCs w:val="24"/>
              </w:rPr>
              <w:t xml:space="preserve"> (usually from birth)</w:t>
            </w:r>
          </w:p>
        </w:tc>
        <w:tc>
          <w:tcPr>
            <w:tcW w:w="1658" w:type="dxa"/>
          </w:tcPr>
          <w:p w14:paraId="0629DFDD" w14:textId="7FFFD01E" w:rsidR="00860949" w:rsidRDefault="00253B0C" w:rsidP="00860949">
            <w:pPr>
              <w:rPr>
                <w:sz w:val="24"/>
                <w:szCs w:val="24"/>
              </w:rPr>
            </w:pPr>
            <w:r>
              <w:rPr>
                <w:sz w:val="24"/>
                <w:szCs w:val="24"/>
              </w:rPr>
              <w:t>Corrective Lenses</w:t>
            </w:r>
          </w:p>
        </w:tc>
        <w:tc>
          <w:tcPr>
            <w:tcW w:w="7181" w:type="dxa"/>
          </w:tcPr>
          <w:p w14:paraId="5007EAF8" w14:textId="77777777" w:rsidR="00860949" w:rsidRDefault="00860949" w:rsidP="00860949">
            <w:pPr>
              <w:rPr>
                <w:sz w:val="24"/>
                <w:szCs w:val="24"/>
              </w:rPr>
            </w:pPr>
            <w:r>
              <w:rPr>
                <w:noProof/>
                <w:sz w:val="24"/>
                <w:szCs w:val="24"/>
              </w:rPr>
              <w:drawing>
                <wp:inline distT="0" distB="0" distL="0" distR="0" wp14:anchorId="4402BEFE" wp14:editId="1E3EB586">
                  <wp:extent cx="4438650" cy="2210447"/>
                  <wp:effectExtent l="0" t="0" r="0" b="0"/>
                  <wp:docPr id="672763282" name="Picture 3" descr="A picture containing tex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63282" name="Picture 3" descr="A picture containing text, screenshot,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479162" cy="2230622"/>
                          </a:xfrm>
                          <a:prstGeom prst="rect">
                            <a:avLst/>
                          </a:prstGeom>
                        </pic:spPr>
                      </pic:pic>
                    </a:graphicData>
                  </a:graphic>
                </wp:inline>
              </w:drawing>
            </w:r>
          </w:p>
          <w:p w14:paraId="2C61D806" w14:textId="77777777" w:rsidR="00253B0C" w:rsidRDefault="00253B0C" w:rsidP="00860949">
            <w:pPr>
              <w:rPr>
                <w:sz w:val="24"/>
                <w:szCs w:val="24"/>
              </w:rPr>
            </w:pPr>
          </w:p>
          <w:p w14:paraId="0F7DDD4E" w14:textId="0A50420E" w:rsidR="00253B0C" w:rsidRDefault="00253B0C" w:rsidP="00860949">
            <w:pPr>
              <w:rPr>
                <w:sz w:val="24"/>
                <w:szCs w:val="24"/>
              </w:rPr>
            </w:pPr>
          </w:p>
        </w:tc>
      </w:tr>
      <w:tr w:rsidR="00253B0C" w14:paraId="2887D0E6" w14:textId="77777777" w:rsidTr="00253B0C">
        <w:tc>
          <w:tcPr>
            <w:tcW w:w="1377" w:type="dxa"/>
          </w:tcPr>
          <w:p w14:paraId="4B7519FD" w14:textId="77777777" w:rsidR="00860949" w:rsidRDefault="00322096" w:rsidP="00860949">
            <w:pPr>
              <w:rPr>
                <w:sz w:val="24"/>
                <w:szCs w:val="24"/>
              </w:rPr>
            </w:pPr>
            <w:r>
              <w:rPr>
                <w:sz w:val="24"/>
                <w:szCs w:val="24"/>
              </w:rPr>
              <w:t>Presbyopia</w:t>
            </w:r>
          </w:p>
          <w:p w14:paraId="0D8CB885" w14:textId="78F32E01" w:rsidR="00736D14" w:rsidRDefault="00736D14" w:rsidP="00860949">
            <w:pPr>
              <w:rPr>
                <w:sz w:val="24"/>
                <w:szCs w:val="24"/>
              </w:rPr>
            </w:pPr>
            <w:r>
              <w:rPr>
                <w:sz w:val="24"/>
                <w:szCs w:val="24"/>
              </w:rPr>
              <w:t>“Farsightedness”</w:t>
            </w:r>
          </w:p>
        </w:tc>
        <w:tc>
          <w:tcPr>
            <w:tcW w:w="1484" w:type="dxa"/>
          </w:tcPr>
          <w:p w14:paraId="6A8F7286" w14:textId="620D740D" w:rsidR="00860949" w:rsidRDefault="00322096" w:rsidP="00860949">
            <w:pPr>
              <w:rPr>
                <w:sz w:val="24"/>
                <w:szCs w:val="24"/>
              </w:rPr>
            </w:pPr>
            <w:r w:rsidRPr="002E1332">
              <w:rPr>
                <w:sz w:val="24"/>
                <w:szCs w:val="24"/>
                <w:highlight w:val="yellow"/>
              </w:rPr>
              <w:t>AGE</w:t>
            </w:r>
            <w:r>
              <w:rPr>
                <w:sz w:val="24"/>
                <w:szCs w:val="24"/>
              </w:rPr>
              <w:t xml:space="preserve"> related loss of acuity regarding close object (need reading glasses)</w:t>
            </w:r>
          </w:p>
        </w:tc>
        <w:tc>
          <w:tcPr>
            <w:tcW w:w="1658" w:type="dxa"/>
          </w:tcPr>
          <w:p w14:paraId="1C295EF7" w14:textId="15400F2A" w:rsidR="00860949" w:rsidRDefault="00253B0C" w:rsidP="00860949">
            <w:pPr>
              <w:rPr>
                <w:sz w:val="24"/>
                <w:szCs w:val="24"/>
              </w:rPr>
            </w:pPr>
            <w:r>
              <w:rPr>
                <w:sz w:val="24"/>
                <w:szCs w:val="24"/>
              </w:rPr>
              <w:t>Corrective Lenses</w:t>
            </w:r>
          </w:p>
        </w:tc>
        <w:tc>
          <w:tcPr>
            <w:tcW w:w="7181" w:type="dxa"/>
          </w:tcPr>
          <w:p w14:paraId="7A2CECDD" w14:textId="07994496" w:rsidR="00253B0C" w:rsidRDefault="00322096" w:rsidP="00860949">
            <w:pPr>
              <w:rPr>
                <w:sz w:val="24"/>
                <w:szCs w:val="24"/>
              </w:rPr>
            </w:pPr>
            <w:r>
              <w:rPr>
                <w:noProof/>
                <w:sz w:val="24"/>
                <w:szCs w:val="24"/>
              </w:rPr>
              <w:drawing>
                <wp:inline distT="0" distB="0" distL="0" distR="0" wp14:anchorId="0EB88AA4" wp14:editId="7CA0859D">
                  <wp:extent cx="4448175" cy="2215192"/>
                  <wp:effectExtent l="0" t="0" r="0" b="0"/>
                  <wp:docPr id="2082780253" name="Picture 4" descr="A picture containing tex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0253" name="Picture 4" descr="A picture containing text, screenshot, 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71771" cy="2226943"/>
                          </a:xfrm>
                          <a:prstGeom prst="rect">
                            <a:avLst/>
                          </a:prstGeom>
                        </pic:spPr>
                      </pic:pic>
                    </a:graphicData>
                  </a:graphic>
                </wp:inline>
              </w:drawing>
            </w:r>
          </w:p>
        </w:tc>
      </w:tr>
      <w:tr w:rsidR="00253B0C" w14:paraId="423BBFE5" w14:textId="77777777" w:rsidTr="00253B0C">
        <w:tc>
          <w:tcPr>
            <w:tcW w:w="1377" w:type="dxa"/>
          </w:tcPr>
          <w:p w14:paraId="28E43F6A" w14:textId="3E5C08FF" w:rsidR="00253B0C" w:rsidRDefault="00253B0C" w:rsidP="00860949">
            <w:pPr>
              <w:rPr>
                <w:sz w:val="24"/>
                <w:szCs w:val="24"/>
              </w:rPr>
            </w:pPr>
            <w:r>
              <w:rPr>
                <w:sz w:val="24"/>
                <w:szCs w:val="24"/>
              </w:rPr>
              <w:lastRenderedPageBreak/>
              <w:t>Astigmatism</w:t>
            </w:r>
          </w:p>
        </w:tc>
        <w:tc>
          <w:tcPr>
            <w:tcW w:w="1484" w:type="dxa"/>
          </w:tcPr>
          <w:p w14:paraId="5761935B" w14:textId="6E84639D" w:rsidR="00253B0C" w:rsidRDefault="00253B0C" w:rsidP="00860949">
            <w:pPr>
              <w:rPr>
                <w:sz w:val="24"/>
                <w:szCs w:val="24"/>
              </w:rPr>
            </w:pPr>
            <w:r>
              <w:rPr>
                <w:sz w:val="24"/>
                <w:szCs w:val="24"/>
              </w:rPr>
              <w:t>Difficulty seeing both close AND distant objects because the eye is not perfectly round</w:t>
            </w:r>
          </w:p>
        </w:tc>
        <w:tc>
          <w:tcPr>
            <w:tcW w:w="1658" w:type="dxa"/>
          </w:tcPr>
          <w:p w14:paraId="555EFFB2" w14:textId="07CE7BDE" w:rsidR="00253B0C" w:rsidRDefault="00253B0C" w:rsidP="00860949">
            <w:pPr>
              <w:rPr>
                <w:sz w:val="24"/>
                <w:szCs w:val="24"/>
              </w:rPr>
            </w:pPr>
            <w:r>
              <w:rPr>
                <w:sz w:val="24"/>
                <w:szCs w:val="24"/>
              </w:rPr>
              <w:t>Corrective lenses, RK, PK or LASIK</w:t>
            </w:r>
          </w:p>
        </w:tc>
        <w:tc>
          <w:tcPr>
            <w:tcW w:w="7181" w:type="dxa"/>
          </w:tcPr>
          <w:p w14:paraId="205F01FB" w14:textId="77777777" w:rsidR="00253B0C" w:rsidRDefault="00253B0C" w:rsidP="00860949">
            <w:pPr>
              <w:rPr>
                <w:noProof/>
                <w:sz w:val="24"/>
                <w:szCs w:val="24"/>
              </w:rPr>
            </w:pPr>
            <w:r>
              <w:rPr>
                <w:noProof/>
                <w:sz w:val="24"/>
                <w:szCs w:val="24"/>
              </w:rPr>
              <w:drawing>
                <wp:inline distT="0" distB="0" distL="0" distR="0" wp14:anchorId="4697C0E5" wp14:editId="26E3B582">
                  <wp:extent cx="4486275" cy="2234166"/>
                  <wp:effectExtent l="0" t="0" r="0" b="0"/>
                  <wp:docPr id="303095104" name="Picture 5"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5104" name="Picture 5" descr="A picture containing text, screenshot, diagram, 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36250" cy="2259054"/>
                          </a:xfrm>
                          <a:prstGeom prst="rect">
                            <a:avLst/>
                          </a:prstGeom>
                        </pic:spPr>
                      </pic:pic>
                    </a:graphicData>
                  </a:graphic>
                </wp:inline>
              </w:drawing>
            </w:r>
          </w:p>
          <w:p w14:paraId="425715EB" w14:textId="77777777" w:rsidR="00253B0C" w:rsidRDefault="00253B0C" w:rsidP="00860949">
            <w:pPr>
              <w:rPr>
                <w:noProof/>
                <w:sz w:val="24"/>
                <w:szCs w:val="24"/>
              </w:rPr>
            </w:pPr>
          </w:p>
          <w:p w14:paraId="3884303F" w14:textId="25F5179E" w:rsidR="00253B0C" w:rsidRDefault="00253B0C" w:rsidP="00860949">
            <w:pPr>
              <w:rPr>
                <w:noProof/>
                <w:sz w:val="24"/>
                <w:szCs w:val="24"/>
              </w:rPr>
            </w:pPr>
          </w:p>
        </w:tc>
      </w:tr>
    </w:tbl>
    <w:p w14:paraId="2F88C035" w14:textId="77777777" w:rsidR="00860949" w:rsidRDefault="00860949" w:rsidP="00860949">
      <w:pPr>
        <w:rPr>
          <w:sz w:val="24"/>
          <w:szCs w:val="24"/>
        </w:rPr>
      </w:pPr>
    </w:p>
    <w:p w14:paraId="0A629692" w14:textId="7EA9C2C0" w:rsidR="00E52688" w:rsidRDefault="00E52688" w:rsidP="00D879E3">
      <w:pPr>
        <w:jc w:val="center"/>
        <w:rPr>
          <w:sz w:val="28"/>
          <w:szCs w:val="28"/>
        </w:rPr>
      </w:pPr>
      <w:r w:rsidRPr="00D879E3">
        <w:rPr>
          <w:sz w:val="28"/>
          <w:szCs w:val="28"/>
        </w:rPr>
        <w:t>In ANY patient with vision loss the most important thing for the nurse to do is determine how this patient’s visual impairment affects normal functioning.</w:t>
      </w:r>
    </w:p>
    <w:p w14:paraId="091F92AA" w14:textId="09141C97" w:rsidR="00D879E3" w:rsidRDefault="00D879E3" w:rsidP="00D879E3">
      <w:pPr>
        <w:jc w:val="center"/>
        <w:rPr>
          <w:sz w:val="28"/>
          <w:szCs w:val="28"/>
        </w:rPr>
      </w:pPr>
      <w:r>
        <w:rPr>
          <w:sz w:val="28"/>
          <w:szCs w:val="28"/>
        </w:rPr>
        <w:t>Get patients in contact with the American Foundation for the Blind where they will provide them with a list of local agencies that can assist them.</w:t>
      </w:r>
    </w:p>
    <w:p w14:paraId="1469BCB5" w14:textId="7D7A642B" w:rsidR="00316D1E" w:rsidRDefault="00316D1E" w:rsidP="00D879E3">
      <w:pPr>
        <w:jc w:val="center"/>
        <w:rPr>
          <w:sz w:val="28"/>
          <w:szCs w:val="28"/>
        </w:rPr>
      </w:pPr>
      <w:r>
        <w:rPr>
          <w:sz w:val="28"/>
          <w:szCs w:val="28"/>
        </w:rPr>
        <w:t>If you are assisting a blind person in unfamiliar surroundings</w:t>
      </w:r>
      <w:r w:rsidR="003D1ADA">
        <w:rPr>
          <w:sz w:val="28"/>
          <w:szCs w:val="28"/>
        </w:rPr>
        <w:t xml:space="preserve"> encourage them to ask for verbal cues, describe the surroundings to them, place their hand on your shoulder or elbow.</w:t>
      </w:r>
    </w:p>
    <w:p w14:paraId="075B7FD0" w14:textId="77777777" w:rsidR="00D879E3" w:rsidRDefault="00D879E3" w:rsidP="00D879E3">
      <w:pPr>
        <w:jc w:val="center"/>
        <w:rPr>
          <w:sz w:val="28"/>
          <w:szCs w:val="28"/>
        </w:rPr>
      </w:pPr>
    </w:p>
    <w:p w14:paraId="100B7E52" w14:textId="77777777" w:rsidR="00D879E3" w:rsidRDefault="00D879E3" w:rsidP="00D879E3">
      <w:pPr>
        <w:jc w:val="center"/>
        <w:rPr>
          <w:sz w:val="28"/>
          <w:szCs w:val="28"/>
        </w:rPr>
      </w:pPr>
    </w:p>
    <w:p w14:paraId="23213F84" w14:textId="725EB064" w:rsidR="003D1ADA" w:rsidRDefault="00C12827" w:rsidP="00C12827">
      <w:pPr>
        <w:jc w:val="center"/>
        <w:rPr>
          <w:sz w:val="28"/>
          <w:szCs w:val="28"/>
        </w:rPr>
      </w:pPr>
      <w:r>
        <w:rPr>
          <w:noProof/>
          <w:sz w:val="28"/>
          <w:szCs w:val="28"/>
        </w:rPr>
        <w:drawing>
          <wp:inline distT="0" distB="0" distL="0" distR="0" wp14:anchorId="4B43B3B7" wp14:editId="54073669">
            <wp:extent cx="2809875" cy="2209778"/>
            <wp:effectExtent l="0" t="0" r="0" b="0"/>
            <wp:docPr id="19176464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1267" cy="2226602"/>
                    </a:xfrm>
                    <a:prstGeom prst="rect">
                      <a:avLst/>
                    </a:prstGeom>
                    <a:noFill/>
                  </pic:spPr>
                </pic:pic>
              </a:graphicData>
            </a:graphic>
          </wp:inline>
        </w:drawing>
      </w:r>
    </w:p>
    <w:tbl>
      <w:tblPr>
        <w:tblStyle w:val="TableGrid"/>
        <w:tblW w:w="0" w:type="auto"/>
        <w:tblInd w:w="-1152" w:type="dxa"/>
        <w:tblLook w:val="04A0" w:firstRow="1" w:lastRow="0" w:firstColumn="1" w:lastColumn="0" w:noHBand="0" w:noVBand="1"/>
      </w:tblPr>
      <w:tblGrid>
        <w:gridCol w:w="2044"/>
        <w:gridCol w:w="3773"/>
        <w:gridCol w:w="2316"/>
        <w:gridCol w:w="2369"/>
      </w:tblGrid>
      <w:tr w:rsidR="00D879E3" w14:paraId="688B6956" w14:textId="77777777" w:rsidTr="00E94B4D">
        <w:tc>
          <w:tcPr>
            <w:tcW w:w="2070" w:type="dxa"/>
          </w:tcPr>
          <w:p w14:paraId="20FC22C0" w14:textId="50F79C58" w:rsidR="00D879E3" w:rsidRDefault="00D879E3" w:rsidP="00D879E3">
            <w:pPr>
              <w:jc w:val="center"/>
              <w:rPr>
                <w:sz w:val="28"/>
                <w:szCs w:val="28"/>
              </w:rPr>
            </w:pPr>
            <w:r>
              <w:rPr>
                <w:sz w:val="28"/>
                <w:szCs w:val="28"/>
              </w:rPr>
              <w:lastRenderedPageBreak/>
              <w:t>DISORDER</w:t>
            </w:r>
          </w:p>
        </w:tc>
        <w:tc>
          <w:tcPr>
            <w:tcW w:w="3887" w:type="dxa"/>
          </w:tcPr>
          <w:p w14:paraId="03CDDE2B" w14:textId="532AB71C" w:rsidR="00D879E3" w:rsidRDefault="00D879E3" w:rsidP="00D879E3">
            <w:pPr>
              <w:jc w:val="center"/>
              <w:rPr>
                <w:sz w:val="28"/>
                <w:szCs w:val="28"/>
              </w:rPr>
            </w:pPr>
            <w:r>
              <w:rPr>
                <w:sz w:val="28"/>
                <w:szCs w:val="28"/>
              </w:rPr>
              <w:t>PATHOPHYSIOLOGY</w:t>
            </w:r>
          </w:p>
        </w:tc>
        <w:tc>
          <w:tcPr>
            <w:tcW w:w="2385" w:type="dxa"/>
          </w:tcPr>
          <w:p w14:paraId="0BD0D6DD" w14:textId="2A10F191" w:rsidR="00D879E3" w:rsidRDefault="00D879E3" w:rsidP="00D879E3">
            <w:pPr>
              <w:jc w:val="center"/>
              <w:rPr>
                <w:sz w:val="28"/>
                <w:szCs w:val="28"/>
              </w:rPr>
            </w:pPr>
            <w:r>
              <w:rPr>
                <w:sz w:val="28"/>
                <w:szCs w:val="28"/>
              </w:rPr>
              <w:t>SYMPTOMS</w:t>
            </w:r>
          </w:p>
        </w:tc>
        <w:tc>
          <w:tcPr>
            <w:tcW w:w="2386" w:type="dxa"/>
          </w:tcPr>
          <w:p w14:paraId="65CF9B73" w14:textId="6E2572F5" w:rsidR="00D879E3" w:rsidRDefault="00D879E3" w:rsidP="00D879E3">
            <w:pPr>
              <w:jc w:val="center"/>
              <w:rPr>
                <w:sz w:val="28"/>
                <w:szCs w:val="28"/>
              </w:rPr>
            </w:pPr>
            <w:r>
              <w:rPr>
                <w:sz w:val="28"/>
                <w:szCs w:val="28"/>
              </w:rPr>
              <w:t>TREATMENT</w:t>
            </w:r>
          </w:p>
        </w:tc>
      </w:tr>
      <w:tr w:rsidR="00D879E3" w14:paraId="56DA9A88" w14:textId="77777777" w:rsidTr="00E94B4D">
        <w:tc>
          <w:tcPr>
            <w:tcW w:w="2070" w:type="dxa"/>
          </w:tcPr>
          <w:p w14:paraId="4754EAEC" w14:textId="1E1617A2" w:rsidR="00D879E3" w:rsidRPr="00E94B4D" w:rsidRDefault="00E94B4D" w:rsidP="00D879E3">
            <w:pPr>
              <w:jc w:val="center"/>
              <w:rPr>
                <w:sz w:val="24"/>
                <w:szCs w:val="24"/>
              </w:rPr>
            </w:pPr>
            <w:r w:rsidRPr="00E94B4D">
              <w:rPr>
                <w:sz w:val="24"/>
                <w:szCs w:val="24"/>
              </w:rPr>
              <w:t>SJOGREN SYNDOME</w:t>
            </w:r>
          </w:p>
        </w:tc>
        <w:tc>
          <w:tcPr>
            <w:tcW w:w="3887" w:type="dxa"/>
          </w:tcPr>
          <w:p w14:paraId="1FC5420B" w14:textId="73F31F92" w:rsidR="00D879E3" w:rsidRPr="00E94B4D" w:rsidRDefault="00E94B4D" w:rsidP="00D879E3">
            <w:pPr>
              <w:jc w:val="center"/>
              <w:rPr>
                <w:sz w:val="24"/>
                <w:szCs w:val="24"/>
              </w:rPr>
            </w:pPr>
            <w:r w:rsidRPr="00E94B4D">
              <w:rPr>
                <w:sz w:val="24"/>
                <w:szCs w:val="24"/>
              </w:rPr>
              <w:t>Autoimmune-</w:t>
            </w:r>
            <w:r w:rsidRPr="00E94B4D">
              <w:rPr>
                <w:rFonts w:cstheme="minorHAnsi"/>
                <w:sz w:val="24"/>
                <w:szCs w:val="24"/>
                <w:shd w:val="clear" w:color="auto" w:fill="FFFFFF"/>
              </w:rPr>
              <w:t xml:space="preserve"> attacks the glands that produce tears (the lacrimal glands) and saliva (the salivary glands), impairing the glands' ability to secrete these fluids.</w:t>
            </w:r>
          </w:p>
        </w:tc>
        <w:tc>
          <w:tcPr>
            <w:tcW w:w="2385" w:type="dxa"/>
          </w:tcPr>
          <w:p w14:paraId="6D835F75" w14:textId="108AB5DF" w:rsidR="00D879E3" w:rsidRPr="00E94B4D" w:rsidRDefault="00E94B4D" w:rsidP="00D879E3">
            <w:pPr>
              <w:jc w:val="center"/>
              <w:rPr>
                <w:sz w:val="28"/>
                <w:szCs w:val="28"/>
              </w:rPr>
            </w:pPr>
            <w:r w:rsidRPr="00E94B4D">
              <w:rPr>
                <w:rFonts w:cstheme="minorHAnsi"/>
                <w:sz w:val="24"/>
                <w:szCs w:val="24"/>
                <w:shd w:val="clear" w:color="auto" w:fill="FFFFFF"/>
              </w:rPr>
              <w:t>blurred vision, a feeling of grittiness, redness, and stringy mucus in the eyes.</w:t>
            </w:r>
          </w:p>
        </w:tc>
        <w:tc>
          <w:tcPr>
            <w:tcW w:w="2386" w:type="dxa"/>
          </w:tcPr>
          <w:p w14:paraId="63F205EF" w14:textId="00B9A06F" w:rsidR="00D879E3" w:rsidRPr="00722323" w:rsidRDefault="00722323" w:rsidP="00D879E3">
            <w:pPr>
              <w:jc w:val="center"/>
              <w:rPr>
                <w:sz w:val="24"/>
                <w:szCs w:val="24"/>
              </w:rPr>
            </w:pPr>
            <w:r w:rsidRPr="00722323">
              <w:rPr>
                <w:sz w:val="24"/>
                <w:szCs w:val="24"/>
              </w:rPr>
              <w:t>None</w:t>
            </w:r>
          </w:p>
        </w:tc>
      </w:tr>
      <w:tr w:rsidR="00D879E3" w14:paraId="7490F6EA" w14:textId="77777777" w:rsidTr="00E94B4D">
        <w:tc>
          <w:tcPr>
            <w:tcW w:w="2070" w:type="dxa"/>
          </w:tcPr>
          <w:p w14:paraId="1B674526" w14:textId="21E7BAB4" w:rsidR="00D879E3" w:rsidRPr="00886EB2" w:rsidRDefault="00722323" w:rsidP="00D879E3">
            <w:pPr>
              <w:jc w:val="center"/>
              <w:rPr>
                <w:sz w:val="24"/>
                <w:szCs w:val="24"/>
              </w:rPr>
            </w:pPr>
            <w:r w:rsidRPr="00886EB2">
              <w:rPr>
                <w:sz w:val="24"/>
                <w:szCs w:val="24"/>
              </w:rPr>
              <w:t>CATARACTS</w:t>
            </w:r>
          </w:p>
        </w:tc>
        <w:tc>
          <w:tcPr>
            <w:tcW w:w="3887" w:type="dxa"/>
          </w:tcPr>
          <w:p w14:paraId="63D4924D" w14:textId="6CEE527A" w:rsidR="00D879E3" w:rsidRPr="00886EB2" w:rsidRDefault="006D02F1" w:rsidP="00D879E3">
            <w:pPr>
              <w:jc w:val="center"/>
              <w:rPr>
                <w:sz w:val="24"/>
                <w:szCs w:val="24"/>
              </w:rPr>
            </w:pPr>
            <w:r w:rsidRPr="00886EB2">
              <w:rPr>
                <w:sz w:val="24"/>
                <w:szCs w:val="24"/>
              </w:rPr>
              <w:t>Clouding of th</w:t>
            </w:r>
            <w:r w:rsidR="00855A3B" w:rsidRPr="00886EB2">
              <w:rPr>
                <w:sz w:val="24"/>
                <w:szCs w:val="24"/>
              </w:rPr>
              <w:t xml:space="preserve">e lens caused by UV light exposure, smoking, </w:t>
            </w:r>
            <w:r w:rsidR="00B53692">
              <w:rPr>
                <w:sz w:val="24"/>
                <w:szCs w:val="24"/>
              </w:rPr>
              <w:t>long-term corticosteroid use</w:t>
            </w:r>
            <w:r w:rsidR="001E68E0">
              <w:rPr>
                <w:sz w:val="24"/>
                <w:szCs w:val="24"/>
              </w:rPr>
              <w:t>, exposure to rubella in utero, diabetes mellitus</w:t>
            </w:r>
          </w:p>
        </w:tc>
        <w:tc>
          <w:tcPr>
            <w:tcW w:w="2385" w:type="dxa"/>
          </w:tcPr>
          <w:p w14:paraId="6CFD8975" w14:textId="5DA77E30" w:rsidR="00D879E3" w:rsidRPr="00886EB2" w:rsidRDefault="00855A3B" w:rsidP="00D879E3">
            <w:pPr>
              <w:jc w:val="center"/>
              <w:rPr>
                <w:sz w:val="24"/>
                <w:szCs w:val="24"/>
              </w:rPr>
            </w:pPr>
            <w:r w:rsidRPr="00886EB2">
              <w:rPr>
                <w:sz w:val="24"/>
                <w:szCs w:val="24"/>
              </w:rPr>
              <w:t>Difficulty driving at night</w:t>
            </w:r>
          </w:p>
        </w:tc>
        <w:tc>
          <w:tcPr>
            <w:tcW w:w="2386" w:type="dxa"/>
          </w:tcPr>
          <w:p w14:paraId="558F4683" w14:textId="1E899EB3" w:rsidR="00D879E3" w:rsidRPr="001D6549" w:rsidRDefault="00A46D4B" w:rsidP="00D879E3">
            <w:pPr>
              <w:jc w:val="center"/>
              <w:rPr>
                <w:sz w:val="24"/>
                <w:szCs w:val="24"/>
              </w:rPr>
            </w:pPr>
            <w:r>
              <w:rPr>
                <w:sz w:val="24"/>
                <w:szCs w:val="24"/>
              </w:rPr>
              <w:t>Phacoe</w:t>
            </w:r>
            <w:r w:rsidR="00C55829">
              <w:rPr>
                <w:sz w:val="24"/>
                <w:szCs w:val="24"/>
              </w:rPr>
              <w:t>mulsification which ‘breaks’ the cataract with ultrasound</w:t>
            </w:r>
            <w:r w:rsidR="0008276B">
              <w:rPr>
                <w:sz w:val="24"/>
                <w:szCs w:val="24"/>
              </w:rPr>
              <w:t xml:space="preserve">. NO heavy lifting after as it </w:t>
            </w:r>
            <w:r w:rsidR="0008276B">
              <w:rPr>
                <w:sz w:val="24"/>
                <w:szCs w:val="24"/>
              </w:rPr>
              <w:sym w:font="Wingdings 3" w:char="F023"/>
            </w:r>
            <w:r w:rsidR="0008276B">
              <w:rPr>
                <w:sz w:val="24"/>
                <w:szCs w:val="24"/>
              </w:rPr>
              <w:t>IOP</w:t>
            </w:r>
          </w:p>
        </w:tc>
      </w:tr>
      <w:tr w:rsidR="00D879E3" w14:paraId="267AED4C" w14:textId="77777777" w:rsidTr="00E94B4D">
        <w:tc>
          <w:tcPr>
            <w:tcW w:w="2070" w:type="dxa"/>
          </w:tcPr>
          <w:p w14:paraId="785D5B5A" w14:textId="5CF0311C" w:rsidR="00D879E3" w:rsidRPr="00886EB2" w:rsidRDefault="00886EB2" w:rsidP="00D879E3">
            <w:pPr>
              <w:jc w:val="center"/>
              <w:rPr>
                <w:sz w:val="24"/>
                <w:szCs w:val="24"/>
              </w:rPr>
            </w:pPr>
            <w:r w:rsidRPr="00886EB2">
              <w:rPr>
                <w:sz w:val="24"/>
                <w:szCs w:val="24"/>
              </w:rPr>
              <w:t>DIABETIC RETINOPATHY</w:t>
            </w:r>
          </w:p>
        </w:tc>
        <w:tc>
          <w:tcPr>
            <w:tcW w:w="3887" w:type="dxa"/>
          </w:tcPr>
          <w:p w14:paraId="30867EB6" w14:textId="316E7767" w:rsidR="00D879E3" w:rsidRPr="00886EB2" w:rsidRDefault="00886EB2" w:rsidP="00D879E3">
            <w:pPr>
              <w:jc w:val="center"/>
              <w:rPr>
                <w:sz w:val="24"/>
                <w:szCs w:val="24"/>
              </w:rPr>
            </w:pPr>
            <w:r w:rsidRPr="00886EB2">
              <w:rPr>
                <w:sz w:val="24"/>
                <w:szCs w:val="24"/>
              </w:rPr>
              <w:t>Hemorrhages in the capillaries of the retina</w:t>
            </w:r>
          </w:p>
        </w:tc>
        <w:tc>
          <w:tcPr>
            <w:tcW w:w="2385" w:type="dxa"/>
          </w:tcPr>
          <w:p w14:paraId="7EE860E5" w14:textId="77777777" w:rsidR="00AD2E53" w:rsidRPr="00AD2E53" w:rsidRDefault="00AD2E53" w:rsidP="00AD2E53">
            <w:pPr>
              <w:shd w:val="clear" w:color="auto" w:fill="FFFFFF"/>
              <w:rPr>
                <w:rFonts w:eastAsia="Times New Roman" w:cstheme="minorHAnsi"/>
                <w:kern w:val="0"/>
                <w:sz w:val="24"/>
                <w:szCs w:val="24"/>
                <w14:ligatures w14:val="none"/>
              </w:rPr>
            </w:pPr>
            <w:r w:rsidRPr="00AD2E53">
              <w:rPr>
                <w:rFonts w:eastAsia="Times New Roman" w:cstheme="minorHAnsi"/>
                <w:kern w:val="0"/>
                <w:sz w:val="24"/>
                <w:szCs w:val="24"/>
                <w14:ligatures w14:val="none"/>
              </w:rPr>
              <w:t>Eye floaters</w:t>
            </w:r>
          </w:p>
          <w:p w14:paraId="5F84AE2F" w14:textId="77777777" w:rsidR="00AD2E53" w:rsidRPr="00AD2E53" w:rsidRDefault="00AD2E53" w:rsidP="00AD2E53">
            <w:pPr>
              <w:shd w:val="clear" w:color="auto" w:fill="FFFFFF"/>
              <w:rPr>
                <w:rFonts w:eastAsia="Times New Roman" w:cstheme="minorHAnsi"/>
                <w:kern w:val="0"/>
                <w:sz w:val="24"/>
                <w:szCs w:val="24"/>
                <w14:ligatures w14:val="none"/>
              </w:rPr>
            </w:pPr>
          </w:p>
          <w:p w14:paraId="33DA35BE" w14:textId="77777777" w:rsidR="00AD2E53" w:rsidRPr="00AD2E53" w:rsidRDefault="00AD2E53" w:rsidP="00AD2E53">
            <w:pPr>
              <w:shd w:val="clear" w:color="auto" w:fill="FFFFFF"/>
              <w:rPr>
                <w:rFonts w:eastAsia="Times New Roman" w:cstheme="minorHAnsi"/>
                <w:kern w:val="0"/>
                <w:sz w:val="24"/>
                <w:szCs w:val="24"/>
                <w14:ligatures w14:val="none"/>
              </w:rPr>
            </w:pPr>
            <w:r w:rsidRPr="00AD2E53">
              <w:rPr>
                <w:rFonts w:eastAsia="Times New Roman" w:cstheme="minorHAnsi"/>
                <w:kern w:val="0"/>
                <w:sz w:val="24"/>
                <w:szCs w:val="24"/>
                <w14:ligatures w14:val="none"/>
              </w:rPr>
              <w:t>Blurriness</w:t>
            </w:r>
          </w:p>
          <w:p w14:paraId="2DD852AB" w14:textId="77777777" w:rsidR="00AD2E53" w:rsidRPr="00AD2E53" w:rsidRDefault="00AD2E53" w:rsidP="00AD2E53">
            <w:pPr>
              <w:shd w:val="clear" w:color="auto" w:fill="FFFFFF"/>
              <w:rPr>
                <w:rFonts w:eastAsia="Times New Roman" w:cstheme="minorHAnsi"/>
                <w:kern w:val="0"/>
                <w:sz w:val="24"/>
                <w:szCs w:val="24"/>
                <w14:ligatures w14:val="none"/>
              </w:rPr>
            </w:pPr>
          </w:p>
          <w:p w14:paraId="554C79F0" w14:textId="77777777" w:rsidR="00AD2E53" w:rsidRPr="00AD2E53" w:rsidRDefault="00AD2E53" w:rsidP="00AD2E53">
            <w:pPr>
              <w:shd w:val="clear" w:color="auto" w:fill="FFFFFF"/>
              <w:rPr>
                <w:rFonts w:eastAsia="Times New Roman" w:cstheme="minorHAnsi"/>
                <w:kern w:val="0"/>
                <w:sz w:val="24"/>
                <w:szCs w:val="24"/>
                <w14:ligatures w14:val="none"/>
              </w:rPr>
            </w:pPr>
            <w:r w:rsidRPr="00AD2E53">
              <w:rPr>
                <w:rFonts w:eastAsia="Times New Roman" w:cstheme="minorHAnsi"/>
                <w:kern w:val="0"/>
                <w:sz w:val="24"/>
                <w:szCs w:val="24"/>
                <w14:ligatures w14:val="none"/>
              </w:rPr>
              <w:t xml:space="preserve">Black spots </w:t>
            </w:r>
            <w:proofErr w:type="gramStart"/>
            <w:r w:rsidRPr="00AD2E53">
              <w:rPr>
                <w:rFonts w:eastAsia="Times New Roman" w:cstheme="minorHAnsi"/>
                <w:kern w:val="0"/>
                <w:sz w:val="24"/>
                <w:szCs w:val="24"/>
                <w14:ligatures w14:val="none"/>
              </w:rPr>
              <w:t>in the area of</w:t>
            </w:r>
            <w:proofErr w:type="gramEnd"/>
            <w:r w:rsidRPr="00AD2E53">
              <w:rPr>
                <w:rFonts w:eastAsia="Times New Roman" w:cstheme="minorHAnsi"/>
                <w:kern w:val="0"/>
                <w:sz w:val="24"/>
                <w:szCs w:val="24"/>
                <w14:ligatures w14:val="none"/>
              </w:rPr>
              <w:t xml:space="preserve"> vision</w:t>
            </w:r>
          </w:p>
          <w:p w14:paraId="0E0005E3" w14:textId="77777777" w:rsidR="00AD2E53" w:rsidRPr="00AD2E53" w:rsidRDefault="00AD2E53" w:rsidP="00AD2E53">
            <w:pPr>
              <w:shd w:val="clear" w:color="auto" w:fill="FFFFFF"/>
              <w:rPr>
                <w:rFonts w:eastAsia="Times New Roman" w:cstheme="minorHAnsi"/>
                <w:kern w:val="0"/>
                <w:sz w:val="24"/>
                <w:szCs w:val="24"/>
                <w14:ligatures w14:val="none"/>
              </w:rPr>
            </w:pPr>
          </w:p>
          <w:p w14:paraId="71EEC3B3" w14:textId="77777777" w:rsidR="00AD2E53" w:rsidRPr="00AD2E53" w:rsidRDefault="00AD2E53" w:rsidP="00AD2E53">
            <w:pPr>
              <w:shd w:val="clear" w:color="auto" w:fill="FFFFFF"/>
              <w:rPr>
                <w:rFonts w:eastAsia="Times New Roman" w:cstheme="minorHAnsi"/>
                <w:kern w:val="0"/>
                <w:sz w:val="24"/>
                <w:szCs w:val="24"/>
                <w14:ligatures w14:val="none"/>
              </w:rPr>
            </w:pPr>
            <w:r w:rsidRPr="00AD2E53">
              <w:rPr>
                <w:rFonts w:eastAsia="Times New Roman" w:cstheme="minorHAnsi"/>
                <w:kern w:val="0"/>
                <w:sz w:val="24"/>
                <w:szCs w:val="24"/>
                <w14:ligatures w14:val="none"/>
              </w:rPr>
              <w:t>Loss of central vision</w:t>
            </w:r>
          </w:p>
          <w:p w14:paraId="2921DF0A" w14:textId="77777777" w:rsidR="00AD2E53" w:rsidRPr="00AD2E53" w:rsidRDefault="00AD2E53" w:rsidP="00AD2E53">
            <w:pPr>
              <w:shd w:val="clear" w:color="auto" w:fill="FFFFFF"/>
              <w:rPr>
                <w:rFonts w:eastAsia="Times New Roman" w:cstheme="minorHAnsi"/>
                <w:kern w:val="0"/>
                <w:sz w:val="24"/>
                <w:szCs w:val="24"/>
                <w14:ligatures w14:val="none"/>
              </w:rPr>
            </w:pPr>
          </w:p>
          <w:p w14:paraId="6FD6B039" w14:textId="77777777" w:rsidR="00AD2E53" w:rsidRPr="00AD2E53" w:rsidRDefault="00AD2E53" w:rsidP="00AD2E53">
            <w:pPr>
              <w:shd w:val="clear" w:color="auto" w:fill="FFFFFF"/>
              <w:rPr>
                <w:rFonts w:eastAsia="Times New Roman" w:cstheme="minorHAnsi"/>
                <w:kern w:val="0"/>
                <w:sz w:val="24"/>
                <w:szCs w:val="24"/>
                <w14:ligatures w14:val="none"/>
              </w:rPr>
            </w:pPr>
            <w:r w:rsidRPr="00AD2E53">
              <w:rPr>
                <w:rFonts w:eastAsia="Times New Roman" w:cstheme="minorHAnsi"/>
                <w:kern w:val="0"/>
                <w:sz w:val="24"/>
                <w:szCs w:val="24"/>
                <w14:ligatures w14:val="none"/>
              </w:rPr>
              <w:t>Blindness</w:t>
            </w:r>
          </w:p>
          <w:p w14:paraId="32B7DF10" w14:textId="77777777" w:rsidR="00D879E3" w:rsidRDefault="00D879E3" w:rsidP="00D879E3">
            <w:pPr>
              <w:jc w:val="center"/>
              <w:rPr>
                <w:sz w:val="28"/>
                <w:szCs w:val="28"/>
              </w:rPr>
            </w:pPr>
          </w:p>
        </w:tc>
        <w:tc>
          <w:tcPr>
            <w:tcW w:w="2386" w:type="dxa"/>
          </w:tcPr>
          <w:p w14:paraId="76C06357" w14:textId="75CB7677" w:rsidR="00D879E3" w:rsidRDefault="00CB66A3" w:rsidP="00D879E3">
            <w:pPr>
              <w:jc w:val="center"/>
              <w:rPr>
                <w:sz w:val="24"/>
                <w:szCs w:val="24"/>
              </w:rPr>
            </w:pPr>
            <w:r w:rsidRPr="00F72F83">
              <w:rPr>
                <w:sz w:val="24"/>
                <w:szCs w:val="24"/>
              </w:rPr>
              <w:t>Vitrectomy</w:t>
            </w:r>
            <w:r w:rsidR="00F72F83" w:rsidRPr="00F72F83">
              <w:rPr>
                <w:sz w:val="24"/>
                <w:szCs w:val="24"/>
              </w:rPr>
              <w:t xml:space="preserve"> (patient must remain face down for 4-5 days after the procedure</w:t>
            </w:r>
            <w:r w:rsidR="000C7C62">
              <w:rPr>
                <w:sz w:val="24"/>
                <w:szCs w:val="24"/>
              </w:rPr>
              <w:t>)</w:t>
            </w:r>
          </w:p>
          <w:p w14:paraId="729208BC" w14:textId="77777777" w:rsidR="000C7C62" w:rsidRDefault="000C7C62" w:rsidP="00D879E3">
            <w:pPr>
              <w:jc w:val="center"/>
              <w:rPr>
                <w:sz w:val="24"/>
                <w:szCs w:val="24"/>
              </w:rPr>
            </w:pPr>
          </w:p>
          <w:p w14:paraId="52F54593" w14:textId="2A45FD12" w:rsidR="000C7C62" w:rsidRPr="00F72F83" w:rsidRDefault="000C7C62" w:rsidP="00D879E3">
            <w:pPr>
              <w:jc w:val="center"/>
              <w:rPr>
                <w:sz w:val="24"/>
                <w:szCs w:val="24"/>
              </w:rPr>
            </w:pPr>
            <w:r>
              <w:rPr>
                <w:sz w:val="24"/>
                <w:szCs w:val="24"/>
              </w:rPr>
              <w:t>Photocoagulation</w:t>
            </w:r>
            <w:r w:rsidR="00C710D4">
              <w:rPr>
                <w:sz w:val="24"/>
                <w:szCs w:val="24"/>
              </w:rPr>
              <w:t xml:space="preserve"> procedure destroys new blood vessels, seals leaky vessels, and helps prevent retinal edema</w:t>
            </w:r>
          </w:p>
        </w:tc>
      </w:tr>
      <w:tr w:rsidR="00D879E3" w14:paraId="00DA8095" w14:textId="77777777" w:rsidTr="00E94B4D">
        <w:tc>
          <w:tcPr>
            <w:tcW w:w="2070" w:type="dxa"/>
          </w:tcPr>
          <w:p w14:paraId="54EE4EBB" w14:textId="39CDA508" w:rsidR="00D879E3" w:rsidRPr="00CE5838" w:rsidRDefault="00933FEE" w:rsidP="00D879E3">
            <w:pPr>
              <w:jc w:val="center"/>
              <w:rPr>
                <w:sz w:val="24"/>
                <w:szCs w:val="24"/>
              </w:rPr>
            </w:pPr>
            <w:r w:rsidRPr="00CE5838">
              <w:rPr>
                <w:sz w:val="24"/>
                <w:szCs w:val="24"/>
              </w:rPr>
              <w:t>DETACHED RETINA</w:t>
            </w:r>
          </w:p>
        </w:tc>
        <w:tc>
          <w:tcPr>
            <w:tcW w:w="3887" w:type="dxa"/>
          </w:tcPr>
          <w:p w14:paraId="554F38C5" w14:textId="2B5ADEA0" w:rsidR="00D879E3" w:rsidRPr="001A4747" w:rsidRDefault="00816E4A" w:rsidP="00D879E3">
            <w:pPr>
              <w:jc w:val="center"/>
              <w:rPr>
                <w:rFonts w:cstheme="minorHAnsi"/>
                <w:b/>
                <w:bCs/>
                <w:sz w:val="24"/>
                <w:szCs w:val="24"/>
              </w:rPr>
            </w:pPr>
            <w:proofErr w:type="gramStart"/>
            <w:r>
              <w:rPr>
                <w:rStyle w:val="Strong"/>
                <w:rFonts w:cstheme="minorHAnsi"/>
                <w:b w:val="0"/>
                <w:bCs w:val="0"/>
                <w:color w:val="111111"/>
                <w:sz w:val="24"/>
                <w:szCs w:val="24"/>
                <w:shd w:val="clear" w:color="auto" w:fill="FFFFFF"/>
              </w:rPr>
              <w:t>E</w:t>
            </w:r>
            <w:r w:rsidR="001A4747" w:rsidRPr="001A4747">
              <w:rPr>
                <w:rStyle w:val="Strong"/>
                <w:rFonts w:cstheme="minorHAnsi"/>
                <w:b w:val="0"/>
                <w:bCs w:val="0"/>
                <w:color w:val="111111"/>
                <w:sz w:val="24"/>
                <w:szCs w:val="24"/>
                <w:shd w:val="clear" w:color="auto" w:fill="FFFFFF"/>
              </w:rPr>
              <w:t>mergency situation</w:t>
            </w:r>
            <w:proofErr w:type="gramEnd"/>
            <w:r w:rsidR="001A4747" w:rsidRPr="001A4747">
              <w:rPr>
                <w:rStyle w:val="Strong"/>
                <w:rFonts w:cstheme="minorHAnsi"/>
                <w:b w:val="0"/>
                <w:bCs w:val="0"/>
                <w:color w:val="111111"/>
                <w:sz w:val="24"/>
                <w:szCs w:val="24"/>
                <w:shd w:val="clear" w:color="auto" w:fill="FFFFFF"/>
              </w:rPr>
              <w:t xml:space="preserve"> in which a thin layer of tissue (the retina) at the back of the eye pulls away from its normal position.</w:t>
            </w:r>
          </w:p>
        </w:tc>
        <w:tc>
          <w:tcPr>
            <w:tcW w:w="2385" w:type="dxa"/>
          </w:tcPr>
          <w:p w14:paraId="5B41B96D" w14:textId="6DCE565E" w:rsidR="00D879E3" w:rsidRPr="00CE5838" w:rsidRDefault="00933FEE" w:rsidP="00D879E3">
            <w:pPr>
              <w:jc w:val="center"/>
              <w:rPr>
                <w:sz w:val="24"/>
                <w:szCs w:val="24"/>
              </w:rPr>
            </w:pPr>
            <w:r w:rsidRPr="00CE5838">
              <w:rPr>
                <w:sz w:val="24"/>
                <w:szCs w:val="24"/>
              </w:rPr>
              <w:t>Flashing lights</w:t>
            </w:r>
            <w:r w:rsidR="00CE5838" w:rsidRPr="00CE5838">
              <w:rPr>
                <w:sz w:val="24"/>
                <w:szCs w:val="24"/>
              </w:rPr>
              <w:t>, vision looks like a curtain is closing over the eye</w:t>
            </w:r>
          </w:p>
        </w:tc>
        <w:tc>
          <w:tcPr>
            <w:tcW w:w="2386" w:type="dxa"/>
          </w:tcPr>
          <w:p w14:paraId="03737EF7" w14:textId="52BB0648" w:rsidR="00D879E3" w:rsidRPr="007546AA" w:rsidRDefault="00C3656A" w:rsidP="00D879E3">
            <w:pPr>
              <w:jc w:val="center"/>
              <w:rPr>
                <w:sz w:val="24"/>
                <w:szCs w:val="24"/>
              </w:rPr>
            </w:pPr>
            <w:r w:rsidRPr="007546AA">
              <w:rPr>
                <w:sz w:val="24"/>
                <w:szCs w:val="24"/>
              </w:rPr>
              <w:t>Pneumatic Retinopexy places a bubble of gas</w:t>
            </w:r>
            <w:r w:rsidR="006076BE" w:rsidRPr="007546AA">
              <w:rPr>
                <w:sz w:val="24"/>
                <w:szCs w:val="24"/>
              </w:rPr>
              <w:t xml:space="preserve"> to put pressure on the damaged retina.</w:t>
            </w:r>
          </w:p>
        </w:tc>
      </w:tr>
      <w:tr w:rsidR="00C533D9" w14:paraId="64F9AB47" w14:textId="77777777" w:rsidTr="00E94B4D">
        <w:tc>
          <w:tcPr>
            <w:tcW w:w="2070" w:type="dxa"/>
          </w:tcPr>
          <w:p w14:paraId="16CA0CD5" w14:textId="0D86C72A" w:rsidR="00C533D9" w:rsidRPr="00CE5838" w:rsidRDefault="00C533D9" w:rsidP="00D879E3">
            <w:pPr>
              <w:jc w:val="center"/>
              <w:rPr>
                <w:sz w:val="24"/>
                <w:szCs w:val="24"/>
              </w:rPr>
            </w:pPr>
            <w:r>
              <w:rPr>
                <w:sz w:val="24"/>
                <w:szCs w:val="24"/>
              </w:rPr>
              <w:t>GLAUCOMA</w:t>
            </w:r>
          </w:p>
        </w:tc>
        <w:tc>
          <w:tcPr>
            <w:tcW w:w="3887" w:type="dxa"/>
          </w:tcPr>
          <w:p w14:paraId="2F52760B" w14:textId="77777777" w:rsidR="00943C73" w:rsidRPr="00943C73" w:rsidRDefault="00943C73" w:rsidP="00943C73">
            <w:pPr>
              <w:shd w:val="clear" w:color="auto" w:fill="FFFFFF"/>
              <w:outlineLvl w:val="2"/>
              <w:rPr>
                <w:rFonts w:eastAsia="Times New Roman" w:cstheme="minorHAnsi"/>
                <w:b/>
                <w:bCs/>
                <w:color w:val="080808"/>
                <w:kern w:val="0"/>
                <w:sz w:val="24"/>
                <w:szCs w:val="24"/>
                <w14:ligatures w14:val="none"/>
              </w:rPr>
            </w:pPr>
            <w:r w:rsidRPr="00943C73">
              <w:rPr>
                <w:rFonts w:eastAsia="Times New Roman" w:cstheme="minorHAnsi"/>
                <w:b/>
                <w:bCs/>
                <w:color w:val="080808"/>
                <w:kern w:val="0"/>
                <w:sz w:val="24"/>
                <w:szCs w:val="24"/>
                <w14:ligatures w14:val="none"/>
              </w:rPr>
              <w:t>Open-angle glaucoma</w:t>
            </w:r>
          </w:p>
          <w:p w14:paraId="09874F87" w14:textId="77777777" w:rsidR="00943C73" w:rsidRPr="00943C73" w:rsidRDefault="00943C73" w:rsidP="00943C73">
            <w:pPr>
              <w:numPr>
                <w:ilvl w:val="0"/>
                <w:numId w:val="1"/>
              </w:numPr>
              <w:shd w:val="clear" w:color="auto" w:fill="FFFFFF"/>
              <w:ind w:left="1260"/>
              <w:rPr>
                <w:rFonts w:eastAsia="Times New Roman" w:cstheme="minorHAnsi"/>
                <w:color w:val="080808"/>
                <w:kern w:val="0"/>
                <w:sz w:val="24"/>
                <w:szCs w:val="24"/>
                <w14:ligatures w14:val="none"/>
              </w:rPr>
            </w:pPr>
            <w:r w:rsidRPr="00943C73">
              <w:rPr>
                <w:rFonts w:eastAsia="Times New Roman" w:cstheme="minorHAnsi"/>
                <w:color w:val="080808"/>
                <w:kern w:val="0"/>
                <w:sz w:val="24"/>
                <w:szCs w:val="24"/>
                <w14:ligatures w14:val="none"/>
              </w:rPr>
              <w:t>No symptoms in early stages</w:t>
            </w:r>
          </w:p>
          <w:p w14:paraId="2702A51E" w14:textId="77777777" w:rsidR="00943C73" w:rsidRPr="00943C73" w:rsidRDefault="00943C73" w:rsidP="00943C73">
            <w:pPr>
              <w:numPr>
                <w:ilvl w:val="0"/>
                <w:numId w:val="1"/>
              </w:numPr>
              <w:shd w:val="clear" w:color="auto" w:fill="FFFFFF"/>
              <w:ind w:left="1260"/>
              <w:rPr>
                <w:rFonts w:eastAsia="Times New Roman" w:cstheme="minorHAnsi"/>
                <w:color w:val="080808"/>
                <w:kern w:val="0"/>
                <w:sz w:val="24"/>
                <w:szCs w:val="24"/>
                <w14:ligatures w14:val="none"/>
              </w:rPr>
            </w:pPr>
            <w:r w:rsidRPr="00943C73">
              <w:rPr>
                <w:rFonts w:eastAsia="Times New Roman" w:cstheme="minorHAnsi"/>
                <w:color w:val="080808"/>
                <w:kern w:val="0"/>
                <w:sz w:val="24"/>
                <w:szCs w:val="24"/>
                <w14:ligatures w14:val="none"/>
              </w:rPr>
              <w:t xml:space="preserve">Gradually, patchy blind spots in your side vision. Side vision also is known as peripheral </w:t>
            </w:r>
            <w:proofErr w:type="gramStart"/>
            <w:r w:rsidRPr="00943C73">
              <w:rPr>
                <w:rFonts w:eastAsia="Times New Roman" w:cstheme="minorHAnsi"/>
                <w:color w:val="080808"/>
                <w:kern w:val="0"/>
                <w:sz w:val="24"/>
                <w:szCs w:val="24"/>
                <w14:ligatures w14:val="none"/>
              </w:rPr>
              <w:t>vision</w:t>
            </w:r>
            <w:proofErr w:type="gramEnd"/>
          </w:p>
          <w:p w14:paraId="2B8536C8" w14:textId="77777777" w:rsidR="00943C73" w:rsidRPr="00943C73" w:rsidRDefault="00943C73" w:rsidP="00943C73">
            <w:pPr>
              <w:numPr>
                <w:ilvl w:val="0"/>
                <w:numId w:val="1"/>
              </w:numPr>
              <w:shd w:val="clear" w:color="auto" w:fill="FFFFFF"/>
              <w:ind w:left="1260"/>
              <w:rPr>
                <w:rFonts w:eastAsia="Times New Roman" w:cstheme="minorHAnsi"/>
                <w:color w:val="080808"/>
                <w:kern w:val="0"/>
                <w:sz w:val="24"/>
                <w:szCs w:val="24"/>
                <w14:ligatures w14:val="none"/>
              </w:rPr>
            </w:pPr>
            <w:r w:rsidRPr="00943C73">
              <w:rPr>
                <w:rFonts w:eastAsia="Times New Roman" w:cstheme="minorHAnsi"/>
                <w:color w:val="080808"/>
                <w:kern w:val="0"/>
                <w:sz w:val="24"/>
                <w:szCs w:val="24"/>
                <w14:ligatures w14:val="none"/>
              </w:rPr>
              <w:t xml:space="preserve">In later stages, difficulty seeing things in your central </w:t>
            </w:r>
            <w:proofErr w:type="gramStart"/>
            <w:r w:rsidRPr="00943C73">
              <w:rPr>
                <w:rFonts w:eastAsia="Times New Roman" w:cstheme="minorHAnsi"/>
                <w:color w:val="080808"/>
                <w:kern w:val="0"/>
                <w:sz w:val="24"/>
                <w:szCs w:val="24"/>
                <w14:ligatures w14:val="none"/>
              </w:rPr>
              <w:t>vision</w:t>
            </w:r>
            <w:proofErr w:type="gramEnd"/>
          </w:p>
          <w:p w14:paraId="30936A0D" w14:textId="77777777" w:rsidR="00943C73" w:rsidRPr="00943C73" w:rsidRDefault="00943C73" w:rsidP="00943C73">
            <w:pPr>
              <w:shd w:val="clear" w:color="auto" w:fill="FFFFFF"/>
              <w:outlineLvl w:val="2"/>
              <w:rPr>
                <w:rFonts w:eastAsia="Times New Roman" w:cstheme="minorHAnsi"/>
                <w:b/>
                <w:bCs/>
                <w:color w:val="080808"/>
                <w:kern w:val="0"/>
                <w:sz w:val="24"/>
                <w:szCs w:val="24"/>
                <w14:ligatures w14:val="none"/>
              </w:rPr>
            </w:pPr>
            <w:r w:rsidRPr="00943C73">
              <w:rPr>
                <w:rFonts w:eastAsia="Times New Roman" w:cstheme="minorHAnsi"/>
                <w:b/>
                <w:bCs/>
                <w:color w:val="080808"/>
                <w:kern w:val="0"/>
                <w:sz w:val="24"/>
                <w:szCs w:val="24"/>
                <w14:ligatures w14:val="none"/>
              </w:rPr>
              <w:t>Acute angle-closure glaucoma</w:t>
            </w:r>
          </w:p>
          <w:p w14:paraId="225854EF" w14:textId="77777777" w:rsidR="00943C73" w:rsidRPr="00943C73" w:rsidRDefault="00943C73" w:rsidP="00943C73">
            <w:pPr>
              <w:numPr>
                <w:ilvl w:val="0"/>
                <w:numId w:val="2"/>
              </w:numPr>
              <w:shd w:val="clear" w:color="auto" w:fill="FFFFFF"/>
              <w:ind w:left="1260"/>
              <w:rPr>
                <w:rFonts w:eastAsia="Times New Roman" w:cstheme="minorHAnsi"/>
                <w:color w:val="080808"/>
                <w:kern w:val="0"/>
                <w:sz w:val="24"/>
                <w:szCs w:val="24"/>
                <w14:ligatures w14:val="none"/>
              </w:rPr>
            </w:pPr>
            <w:r w:rsidRPr="00943C73">
              <w:rPr>
                <w:rFonts w:eastAsia="Times New Roman" w:cstheme="minorHAnsi"/>
                <w:color w:val="080808"/>
                <w:kern w:val="0"/>
                <w:sz w:val="24"/>
                <w:szCs w:val="24"/>
                <w14:ligatures w14:val="none"/>
              </w:rPr>
              <w:t>Severe headache</w:t>
            </w:r>
          </w:p>
          <w:p w14:paraId="31BF10FE" w14:textId="77777777" w:rsidR="00943C73" w:rsidRPr="00943C73" w:rsidRDefault="00943C73" w:rsidP="00943C73">
            <w:pPr>
              <w:numPr>
                <w:ilvl w:val="0"/>
                <w:numId w:val="2"/>
              </w:numPr>
              <w:shd w:val="clear" w:color="auto" w:fill="FFFFFF"/>
              <w:ind w:left="1260"/>
              <w:rPr>
                <w:rFonts w:eastAsia="Times New Roman" w:cstheme="minorHAnsi"/>
                <w:color w:val="080808"/>
                <w:kern w:val="0"/>
                <w:sz w:val="24"/>
                <w:szCs w:val="24"/>
                <w14:ligatures w14:val="none"/>
              </w:rPr>
            </w:pPr>
            <w:r w:rsidRPr="00943C73">
              <w:rPr>
                <w:rFonts w:eastAsia="Times New Roman" w:cstheme="minorHAnsi"/>
                <w:color w:val="080808"/>
                <w:kern w:val="0"/>
                <w:sz w:val="24"/>
                <w:szCs w:val="24"/>
                <w14:ligatures w14:val="none"/>
              </w:rPr>
              <w:t>Severe eye pain</w:t>
            </w:r>
          </w:p>
          <w:p w14:paraId="09FBB4A5" w14:textId="77777777" w:rsidR="00943C73" w:rsidRPr="00943C73" w:rsidRDefault="00943C73" w:rsidP="00943C73">
            <w:pPr>
              <w:numPr>
                <w:ilvl w:val="0"/>
                <w:numId w:val="2"/>
              </w:numPr>
              <w:shd w:val="clear" w:color="auto" w:fill="FFFFFF"/>
              <w:ind w:left="1260"/>
              <w:rPr>
                <w:rFonts w:eastAsia="Times New Roman" w:cstheme="minorHAnsi"/>
                <w:color w:val="080808"/>
                <w:kern w:val="0"/>
                <w:sz w:val="24"/>
                <w:szCs w:val="24"/>
                <w14:ligatures w14:val="none"/>
              </w:rPr>
            </w:pPr>
            <w:r w:rsidRPr="00943C73">
              <w:rPr>
                <w:rFonts w:eastAsia="Times New Roman" w:cstheme="minorHAnsi"/>
                <w:color w:val="080808"/>
                <w:kern w:val="0"/>
                <w:sz w:val="24"/>
                <w:szCs w:val="24"/>
                <w14:ligatures w14:val="none"/>
              </w:rPr>
              <w:t>Nausea or vomiting</w:t>
            </w:r>
          </w:p>
          <w:p w14:paraId="184DE5A7" w14:textId="77777777" w:rsidR="00943C73" w:rsidRPr="00943C73" w:rsidRDefault="00943C73" w:rsidP="00943C73">
            <w:pPr>
              <w:numPr>
                <w:ilvl w:val="0"/>
                <w:numId w:val="2"/>
              </w:numPr>
              <w:shd w:val="clear" w:color="auto" w:fill="FFFFFF"/>
              <w:ind w:left="1260"/>
              <w:rPr>
                <w:rFonts w:eastAsia="Times New Roman" w:cstheme="minorHAnsi"/>
                <w:color w:val="080808"/>
                <w:kern w:val="0"/>
                <w:sz w:val="24"/>
                <w:szCs w:val="24"/>
                <w14:ligatures w14:val="none"/>
              </w:rPr>
            </w:pPr>
            <w:r w:rsidRPr="00943C73">
              <w:rPr>
                <w:rFonts w:eastAsia="Times New Roman" w:cstheme="minorHAnsi"/>
                <w:color w:val="080808"/>
                <w:kern w:val="0"/>
                <w:sz w:val="24"/>
                <w:szCs w:val="24"/>
                <w14:ligatures w14:val="none"/>
              </w:rPr>
              <w:lastRenderedPageBreak/>
              <w:t>Blurred vision</w:t>
            </w:r>
          </w:p>
          <w:p w14:paraId="7F6FE49F" w14:textId="77777777" w:rsidR="00943C73" w:rsidRPr="00943C73" w:rsidRDefault="00943C73" w:rsidP="00943C73">
            <w:pPr>
              <w:numPr>
                <w:ilvl w:val="0"/>
                <w:numId w:val="2"/>
              </w:numPr>
              <w:shd w:val="clear" w:color="auto" w:fill="FFFFFF"/>
              <w:ind w:left="1260"/>
              <w:rPr>
                <w:rFonts w:eastAsia="Times New Roman" w:cstheme="minorHAnsi"/>
                <w:color w:val="080808"/>
                <w:kern w:val="0"/>
                <w:sz w:val="24"/>
                <w:szCs w:val="24"/>
                <w14:ligatures w14:val="none"/>
              </w:rPr>
            </w:pPr>
            <w:r w:rsidRPr="00943C73">
              <w:rPr>
                <w:rFonts w:eastAsia="Times New Roman" w:cstheme="minorHAnsi"/>
                <w:color w:val="080808"/>
                <w:kern w:val="0"/>
                <w:sz w:val="24"/>
                <w:szCs w:val="24"/>
                <w14:ligatures w14:val="none"/>
              </w:rPr>
              <w:t>Halos or colored rings around lights</w:t>
            </w:r>
          </w:p>
          <w:p w14:paraId="605AF575" w14:textId="57416B9E" w:rsidR="00C533D9" w:rsidRPr="003F74D9" w:rsidRDefault="00943C73" w:rsidP="003F74D9">
            <w:pPr>
              <w:numPr>
                <w:ilvl w:val="0"/>
                <w:numId w:val="2"/>
              </w:numPr>
              <w:shd w:val="clear" w:color="auto" w:fill="FFFFFF"/>
              <w:ind w:left="1260"/>
              <w:rPr>
                <w:rFonts w:eastAsia="Times New Roman" w:cstheme="minorHAnsi"/>
                <w:color w:val="080808"/>
                <w:kern w:val="0"/>
                <w:sz w:val="24"/>
                <w:szCs w:val="24"/>
                <w14:ligatures w14:val="none"/>
              </w:rPr>
            </w:pPr>
            <w:r w:rsidRPr="00943C73">
              <w:rPr>
                <w:rFonts w:eastAsia="Times New Roman" w:cstheme="minorHAnsi"/>
                <w:color w:val="080808"/>
                <w:kern w:val="0"/>
                <w:sz w:val="24"/>
                <w:szCs w:val="24"/>
                <w14:ligatures w14:val="none"/>
              </w:rPr>
              <w:t>Eye redness</w:t>
            </w:r>
          </w:p>
        </w:tc>
        <w:tc>
          <w:tcPr>
            <w:tcW w:w="2385" w:type="dxa"/>
          </w:tcPr>
          <w:p w14:paraId="1C877E8B" w14:textId="45CD922F" w:rsidR="00C533D9" w:rsidRPr="00CE5838" w:rsidRDefault="00113FFB" w:rsidP="00113FFB">
            <w:pPr>
              <w:tabs>
                <w:tab w:val="left" w:pos="450"/>
              </w:tabs>
              <w:rPr>
                <w:sz w:val="24"/>
                <w:szCs w:val="24"/>
              </w:rPr>
            </w:pPr>
            <w:r>
              <w:rPr>
                <w:sz w:val="24"/>
                <w:szCs w:val="24"/>
              </w:rPr>
              <w:lastRenderedPageBreak/>
              <w:t>Large</w:t>
            </w:r>
            <w:r w:rsidR="00887A61">
              <w:rPr>
                <w:sz w:val="24"/>
                <w:szCs w:val="24"/>
              </w:rPr>
              <w:t>,</w:t>
            </w:r>
            <w:r>
              <w:rPr>
                <w:sz w:val="24"/>
                <w:szCs w:val="24"/>
              </w:rPr>
              <w:t xml:space="preserve"> fixed pupil</w:t>
            </w:r>
            <w:r w:rsidR="003B1DF8">
              <w:rPr>
                <w:sz w:val="24"/>
                <w:szCs w:val="24"/>
              </w:rPr>
              <w:t xml:space="preserve"> is common</w:t>
            </w:r>
          </w:p>
        </w:tc>
        <w:tc>
          <w:tcPr>
            <w:tcW w:w="2386" w:type="dxa"/>
          </w:tcPr>
          <w:p w14:paraId="0DF43E00" w14:textId="77777777" w:rsidR="00C533D9" w:rsidRDefault="00A22B7E" w:rsidP="00D879E3">
            <w:pPr>
              <w:jc w:val="center"/>
              <w:rPr>
                <w:sz w:val="24"/>
                <w:szCs w:val="24"/>
              </w:rPr>
            </w:pPr>
            <w:r w:rsidRPr="00BA2142">
              <w:rPr>
                <w:sz w:val="24"/>
                <w:szCs w:val="24"/>
              </w:rPr>
              <w:t>Miotic drops constrict the pupil and open the Canal of Schlemm</w:t>
            </w:r>
            <w:r w:rsidR="00E61F1D">
              <w:rPr>
                <w:sz w:val="24"/>
                <w:szCs w:val="24"/>
              </w:rPr>
              <w:t xml:space="preserve">.  Do </w:t>
            </w:r>
            <w:r w:rsidR="00E61F1D" w:rsidRPr="00E61F1D">
              <w:rPr>
                <w:b/>
                <w:bCs/>
                <w:i/>
                <w:iCs/>
                <w:sz w:val="24"/>
                <w:szCs w:val="24"/>
              </w:rPr>
              <w:t xml:space="preserve">NOT </w:t>
            </w:r>
            <w:r w:rsidR="00E61F1D">
              <w:rPr>
                <w:sz w:val="24"/>
                <w:szCs w:val="24"/>
              </w:rPr>
              <w:t>use mydriatic drops!!</w:t>
            </w:r>
          </w:p>
          <w:p w14:paraId="58466119" w14:textId="77777777" w:rsidR="007D423E" w:rsidRDefault="007D423E" w:rsidP="00D879E3">
            <w:pPr>
              <w:jc w:val="center"/>
              <w:rPr>
                <w:sz w:val="24"/>
                <w:szCs w:val="24"/>
              </w:rPr>
            </w:pPr>
          </w:p>
          <w:p w14:paraId="150E69B3" w14:textId="50010D0B" w:rsidR="007D423E" w:rsidRPr="00BA2142" w:rsidRDefault="003B1DF8" w:rsidP="00D879E3">
            <w:pPr>
              <w:jc w:val="center"/>
              <w:rPr>
                <w:sz w:val="24"/>
                <w:szCs w:val="24"/>
              </w:rPr>
            </w:pPr>
            <w:r>
              <w:rPr>
                <w:sz w:val="24"/>
                <w:szCs w:val="24"/>
              </w:rPr>
              <w:t>Surgical</w:t>
            </w:r>
            <w:r w:rsidR="007D423E">
              <w:rPr>
                <w:sz w:val="24"/>
                <w:szCs w:val="24"/>
              </w:rPr>
              <w:t xml:space="preserve"> ‘hole’</w:t>
            </w:r>
            <w:r>
              <w:rPr>
                <w:sz w:val="24"/>
                <w:szCs w:val="24"/>
              </w:rPr>
              <w:t xml:space="preserve"> placed so that the fluid can circulate properly and not have increased pressure.</w:t>
            </w:r>
          </w:p>
        </w:tc>
      </w:tr>
      <w:tr w:rsidR="00BA2142" w14:paraId="692B1913" w14:textId="77777777" w:rsidTr="00E94B4D">
        <w:tc>
          <w:tcPr>
            <w:tcW w:w="2070" w:type="dxa"/>
          </w:tcPr>
          <w:p w14:paraId="717D4871" w14:textId="30837ED5" w:rsidR="00BA2142" w:rsidRDefault="00BA2142" w:rsidP="00D879E3">
            <w:pPr>
              <w:jc w:val="center"/>
              <w:rPr>
                <w:sz w:val="24"/>
                <w:szCs w:val="24"/>
              </w:rPr>
            </w:pPr>
            <w:r>
              <w:rPr>
                <w:sz w:val="24"/>
                <w:szCs w:val="24"/>
              </w:rPr>
              <w:t>ENUCLEATION</w:t>
            </w:r>
          </w:p>
        </w:tc>
        <w:tc>
          <w:tcPr>
            <w:tcW w:w="3887" w:type="dxa"/>
          </w:tcPr>
          <w:p w14:paraId="6E510844" w14:textId="20AE8011" w:rsidR="00BA2142" w:rsidRPr="00CE5838" w:rsidRDefault="00BA2142" w:rsidP="00D879E3">
            <w:pPr>
              <w:jc w:val="center"/>
              <w:rPr>
                <w:sz w:val="24"/>
                <w:szCs w:val="24"/>
              </w:rPr>
            </w:pPr>
            <w:r>
              <w:rPr>
                <w:sz w:val="24"/>
                <w:szCs w:val="24"/>
              </w:rPr>
              <w:t>Accidental or intentional removal of the eye</w:t>
            </w:r>
          </w:p>
        </w:tc>
        <w:tc>
          <w:tcPr>
            <w:tcW w:w="2385" w:type="dxa"/>
          </w:tcPr>
          <w:p w14:paraId="35B7043A" w14:textId="7B9B7838" w:rsidR="00BA2142" w:rsidRPr="00CE5838" w:rsidRDefault="00BA2142" w:rsidP="00D879E3">
            <w:pPr>
              <w:jc w:val="center"/>
              <w:rPr>
                <w:sz w:val="24"/>
                <w:szCs w:val="24"/>
              </w:rPr>
            </w:pPr>
          </w:p>
        </w:tc>
        <w:tc>
          <w:tcPr>
            <w:tcW w:w="2386" w:type="dxa"/>
          </w:tcPr>
          <w:p w14:paraId="4929F1B9" w14:textId="06A37ADE" w:rsidR="00BA2142" w:rsidRPr="00BA2142" w:rsidRDefault="00BA2142" w:rsidP="00D879E3">
            <w:pPr>
              <w:jc w:val="center"/>
              <w:rPr>
                <w:sz w:val="24"/>
                <w:szCs w:val="24"/>
              </w:rPr>
            </w:pPr>
            <w:r>
              <w:rPr>
                <w:sz w:val="24"/>
                <w:szCs w:val="24"/>
              </w:rPr>
              <w:t>Apply pressure dressing o</w:t>
            </w:r>
            <w:r w:rsidR="00CB1C39">
              <w:rPr>
                <w:sz w:val="24"/>
                <w:szCs w:val="24"/>
              </w:rPr>
              <w:t>n</w:t>
            </w:r>
            <w:r>
              <w:rPr>
                <w:sz w:val="24"/>
                <w:szCs w:val="24"/>
              </w:rPr>
              <w:t xml:space="preserve"> the socket</w:t>
            </w:r>
          </w:p>
        </w:tc>
      </w:tr>
      <w:tr w:rsidR="00714747" w14:paraId="375158C3" w14:textId="77777777" w:rsidTr="00E94B4D">
        <w:tc>
          <w:tcPr>
            <w:tcW w:w="2070" w:type="dxa"/>
          </w:tcPr>
          <w:p w14:paraId="035DD41A" w14:textId="051598EB" w:rsidR="00714747" w:rsidRDefault="00714747" w:rsidP="00D879E3">
            <w:pPr>
              <w:jc w:val="center"/>
              <w:rPr>
                <w:sz w:val="24"/>
                <w:szCs w:val="24"/>
              </w:rPr>
            </w:pPr>
            <w:r>
              <w:rPr>
                <w:sz w:val="24"/>
                <w:szCs w:val="24"/>
              </w:rPr>
              <w:t>MACULAR DEGE</w:t>
            </w:r>
            <w:r w:rsidR="007546AA">
              <w:rPr>
                <w:sz w:val="24"/>
                <w:szCs w:val="24"/>
              </w:rPr>
              <w:t>N</w:t>
            </w:r>
            <w:r>
              <w:rPr>
                <w:sz w:val="24"/>
                <w:szCs w:val="24"/>
              </w:rPr>
              <w:t>ERATION</w:t>
            </w:r>
          </w:p>
        </w:tc>
        <w:tc>
          <w:tcPr>
            <w:tcW w:w="3887" w:type="dxa"/>
          </w:tcPr>
          <w:p w14:paraId="419E9BA6" w14:textId="295C322B" w:rsidR="00714747" w:rsidRPr="009E2BBC" w:rsidRDefault="009E2BBC" w:rsidP="00D879E3">
            <w:pPr>
              <w:jc w:val="center"/>
              <w:rPr>
                <w:rFonts w:cstheme="minorHAnsi"/>
                <w:sz w:val="24"/>
                <w:szCs w:val="24"/>
              </w:rPr>
            </w:pPr>
            <w:r w:rsidRPr="009E2BBC">
              <w:rPr>
                <w:rFonts w:cstheme="minorHAnsi"/>
                <w:color w:val="111111"/>
                <w:sz w:val="24"/>
                <w:szCs w:val="24"/>
                <w:shd w:val="clear" w:color="auto" w:fill="FFFFFF"/>
              </w:rPr>
              <w:t>causes blurred or reduced central vision due to the breaking down of the inner layers of the macula. The macula is the part of the retina that gives the eye clear vision in the direct line of sight.</w:t>
            </w:r>
          </w:p>
        </w:tc>
        <w:tc>
          <w:tcPr>
            <w:tcW w:w="2385" w:type="dxa"/>
          </w:tcPr>
          <w:p w14:paraId="7CC5FD9A" w14:textId="42E38D88" w:rsidR="00714747" w:rsidRPr="00CE5838" w:rsidRDefault="00714747" w:rsidP="00D879E3">
            <w:pPr>
              <w:jc w:val="center"/>
              <w:rPr>
                <w:sz w:val="24"/>
                <w:szCs w:val="24"/>
              </w:rPr>
            </w:pPr>
            <w:r>
              <w:rPr>
                <w:sz w:val="24"/>
                <w:szCs w:val="24"/>
              </w:rPr>
              <w:t>Loss of central vision progressing to total blindness</w:t>
            </w:r>
          </w:p>
        </w:tc>
        <w:tc>
          <w:tcPr>
            <w:tcW w:w="2386" w:type="dxa"/>
          </w:tcPr>
          <w:p w14:paraId="529EF607" w14:textId="6FFC248B" w:rsidR="00714747" w:rsidRDefault="00135782" w:rsidP="00D879E3">
            <w:pPr>
              <w:jc w:val="center"/>
              <w:rPr>
                <w:sz w:val="24"/>
                <w:szCs w:val="24"/>
              </w:rPr>
            </w:pPr>
            <w:r>
              <w:rPr>
                <w:sz w:val="24"/>
                <w:szCs w:val="24"/>
              </w:rPr>
              <w:t>Different types of laser surgeries depending on if it is “dry” or “wet”</w:t>
            </w:r>
          </w:p>
        </w:tc>
      </w:tr>
    </w:tbl>
    <w:p w14:paraId="16B5BC6B" w14:textId="64552490" w:rsidR="003F74D9" w:rsidRDefault="003F74D9" w:rsidP="00D879E3">
      <w:pPr>
        <w:jc w:val="center"/>
        <w:rPr>
          <w:sz w:val="28"/>
          <w:szCs w:val="28"/>
        </w:rPr>
      </w:pPr>
      <w:r>
        <w:rPr>
          <w:noProof/>
          <w:sz w:val="28"/>
          <w:szCs w:val="28"/>
        </w:rPr>
        <w:drawing>
          <wp:inline distT="0" distB="0" distL="0" distR="0" wp14:anchorId="3168A299" wp14:editId="4BF69243">
            <wp:extent cx="3905250" cy="1890141"/>
            <wp:effectExtent l="0" t="0" r="0" b="0"/>
            <wp:docPr id="825190244" name="Picture 8" descr="Diagram of diabetic retinopathy and diabe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90244" name="Picture 8" descr="Diagram of diabetic retinopathy and diabetes&#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3939507" cy="1906721"/>
                    </a:xfrm>
                    <a:prstGeom prst="rect">
                      <a:avLst/>
                    </a:prstGeom>
                  </pic:spPr>
                </pic:pic>
              </a:graphicData>
            </a:graphic>
          </wp:inline>
        </w:drawing>
      </w:r>
    </w:p>
    <w:p w14:paraId="7FFCECD3" w14:textId="77777777" w:rsidR="003F74D9" w:rsidRDefault="003F74D9" w:rsidP="00D879E3">
      <w:pPr>
        <w:jc w:val="center"/>
        <w:rPr>
          <w:sz w:val="28"/>
          <w:szCs w:val="28"/>
        </w:rPr>
      </w:pPr>
    </w:p>
    <w:p w14:paraId="69C25977" w14:textId="35D4D3BB" w:rsidR="00D879E3" w:rsidRDefault="00512B2B" w:rsidP="00D879E3">
      <w:pPr>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14:anchorId="30A47E01" wp14:editId="25A7EA50">
                <wp:simplePos x="0" y="0"/>
                <wp:positionH relativeFrom="column">
                  <wp:posOffset>190500</wp:posOffset>
                </wp:positionH>
                <wp:positionV relativeFrom="paragraph">
                  <wp:posOffset>2719705</wp:posOffset>
                </wp:positionV>
                <wp:extent cx="5619750" cy="352425"/>
                <wp:effectExtent l="9525" t="5080" r="9525" b="13970"/>
                <wp:wrapNone/>
                <wp:docPr id="18730330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52425"/>
                        </a:xfrm>
                        <a:prstGeom prst="rect">
                          <a:avLst/>
                        </a:prstGeom>
                        <a:solidFill>
                          <a:srgbClr val="FFFFFF"/>
                        </a:solidFill>
                        <a:ln w="9525">
                          <a:solidFill>
                            <a:srgbClr val="000000"/>
                          </a:solidFill>
                          <a:miter lim="800000"/>
                          <a:headEnd/>
                          <a:tailEnd/>
                        </a:ln>
                      </wps:spPr>
                      <wps:txbx>
                        <w:txbxContent>
                          <w:p w14:paraId="7D73F32B" w14:textId="41A0D12A" w:rsidR="00287A7E" w:rsidRPr="00926CB9" w:rsidRDefault="00287A7E" w:rsidP="00926CB9">
                            <w:pPr>
                              <w:jc w:val="center"/>
                              <w:rPr>
                                <w:sz w:val="28"/>
                                <w:szCs w:val="28"/>
                              </w:rPr>
                            </w:pPr>
                            <w:r w:rsidRPr="00926CB9">
                              <w:rPr>
                                <w:sz w:val="28"/>
                                <w:szCs w:val="28"/>
                              </w:rPr>
                              <w:t>Ask patient if they see any distortion of the grid…that is ABNORMAL</w:t>
                            </w:r>
                            <w:r w:rsidR="00926CB9" w:rsidRPr="00926CB9">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47E01" id="_x0000_t202" coordsize="21600,21600" o:spt="202" path="m,l,21600r21600,l21600,xe">
                <v:stroke joinstyle="miter"/>
                <v:path gradientshapeok="t" o:connecttype="rect"/>
              </v:shapetype>
              <v:shape id="Text Box 4" o:spid="_x0000_s1026" type="#_x0000_t202" style="position:absolute;left:0;text-align:left;margin-left:15pt;margin-top:214.15pt;width:442.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">
                <v:textbox>
                  <w:txbxContent>
                    <w:p w14:paraId="7D73F32B" w14:textId="41A0D12A" w:rsidR="00287A7E" w:rsidRPr="00926CB9" w:rsidRDefault="00287A7E" w:rsidP="00926CB9">
                      <w:pPr>
                        <w:jc w:val="center"/>
                        <w:rPr>
                          <w:sz w:val="28"/>
                          <w:szCs w:val="28"/>
                        </w:rPr>
                      </w:pPr>
                      <w:r w:rsidRPr="00926CB9">
                        <w:rPr>
                          <w:sz w:val="28"/>
                          <w:szCs w:val="28"/>
                        </w:rPr>
                        <w:t>Ask patient if they see any distortion of the grid…that is ABNORMAL</w:t>
                      </w:r>
                      <w:r w:rsidR="00926CB9" w:rsidRPr="00926CB9">
                        <w:rPr>
                          <w:sz w:val="28"/>
                          <w:szCs w:val="28"/>
                        </w:rPr>
                        <w:t>.</w:t>
                      </w:r>
                    </w:p>
                  </w:txbxContent>
                </v:textbox>
              </v:shape>
            </w:pict>
          </mc:Fallback>
        </mc:AlternateContent>
      </w:r>
      <w:r>
        <w:rPr>
          <w:noProof/>
          <w:sz w:val="28"/>
          <w:szCs w:val="28"/>
        </w:rPr>
        <mc:AlternateContent>
          <mc:Choice Requires="wps">
            <w:drawing>
              <wp:anchor distT="0" distB="0" distL="114300" distR="114300" simplePos="0" relativeHeight="251658240" behindDoc="0" locked="0" layoutInCell="1" allowOverlap="1" wp14:anchorId="2272D58F" wp14:editId="6FA6E17C">
                <wp:simplePos x="0" y="0"/>
                <wp:positionH relativeFrom="column">
                  <wp:posOffset>1114425</wp:posOffset>
                </wp:positionH>
                <wp:positionV relativeFrom="paragraph">
                  <wp:posOffset>300355</wp:posOffset>
                </wp:positionV>
                <wp:extent cx="3857625" cy="428625"/>
                <wp:effectExtent l="9525" t="5080" r="9525" b="13970"/>
                <wp:wrapNone/>
                <wp:docPr id="20432927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28625"/>
                        </a:xfrm>
                        <a:prstGeom prst="rect">
                          <a:avLst/>
                        </a:prstGeom>
                        <a:solidFill>
                          <a:srgbClr val="FFFFFF"/>
                        </a:solidFill>
                        <a:ln w="9525">
                          <a:solidFill>
                            <a:srgbClr val="000000"/>
                          </a:solidFill>
                          <a:miter lim="800000"/>
                          <a:headEnd/>
                          <a:tailEnd/>
                        </a:ln>
                      </wps:spPr>
                      <wps:txbx>
                        <w:txbxContent>
                          <w:p w14:paraId="727D76B6" w14:textId="53ADD626" w:rsidR="000C29DE" w:rsidRPr="000C29DE" w:rsidRDefault="000C29DE" w:rsidP="000C29DE">
                            <w:pPr>
                              <w:jc w:val="center"/>
                              <w:rPr>
                                <w:b/>
                                <w:bCs/>
                                <w:sz w:val="32"/>
                                <w:szCs w:val="32"/>
                              </w:rPr>
                            </w:pPr>
                            <w:r w:rsidRPr="000C29DE">
                              <w:rPr>
                                <w:b/>
                                <w:bCs/>
                                <w:sz w:val="32"/>
                                <w:szCs w:val="32"/>
                              </w:rPr>
                              <w:t>AMSLER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D58F" id="Text Box 3" o:spid="_x0000_s1027" type="#_x0000_t202" style="position:absolute;left:0;text-align:left;margin-left:87.75pt;margin-top:23.65pt;width:303.7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">
                <v:textbox>
                  <w:txbxContent>
                    <w:p w14:paraId="727D76B6" w14:textId="53ADD626" w:rsidR="000C29DE" w:rsidRPr="000C29DE" w:rsidRDefault="000C29DE" w:rsidP="000C29DE">
                      <w:pPr>
                        <w:jc w:val="center"/>
                        <w:rPr>
                          <w:b/>
                          <w:bCs/>
                          <w:sz w:val="32"/>
                          <w:szCs w:val="32"/>
                        </w:rPr>
                      </w:pPr>
                      <w:r w:rsidRPr="000C29DE">
                        <w:rPr>
                          <w:b/>
                          <w:bCs/>
                          <w:sz w:val="32"/>
                          <w:szCs w:val="32"/>
                        </w:rPr>
                        <w:t>AMSLER TEST</w:t>
                      </w:r>
                    </w:p>
                  </w:txbxContent>
                </v:textbox>
              </v:shape>
            </w:pict>
          </mc:Fallback>
        </mc:AlternateContent>
      </w:r>
      <w:r w:rsidR="00643084">
        <w:rPr>
          <w:noProof/>
          <w:sz w:val="28"/>
          <w:szCs w:val="28"/>
        </w:rPr>
        <w:drawing>
          <wp:inline distT="0" distB="0" distL="0" distR="0" wp14:anchorId="49F8E8EF" wp14:editId="0126B2C6">
            <wp:extent cx="5610225" cy="3101659"/>
            <wp:effectExtent l="0" t="0" r="0" b="0"/>
            <wp:docPr id="2110795184" name="Picture 7" descr="A picture containing screenshot, circle, patter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95184" name="Picture 7" descr="A picture containing screenshot, circle, pattern, desig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10225" cy="3101659"/>
                    </a:xfrm>
                    <a:prstGeom prst="rect">
                      <a:avLst/>
                    </a:prstGeom>
                  </pic:spPr>
                </pic:pic>
              </a:graphicData>
            </a:graphic>
          </wp:inline>
        </w:drawing>
      </w:r>
    </w:p>
    <w:p w14:paraId="6D401D36" w14:textId="77777777" w:rsidR="00A863F6" w:rsidRDefault="00A863F6" w:rsidP="00D879E3">
      <w:pPr>
        <w:jc w:val="center"/>
        <w:rPr>
          <w:sz w:val="28"/>
          <w:szCs w:val="28"/>
        </w:rPr>
      </w:pPr>
    </w:p>
    <w:p w14:paraId="0942F152" w14:textId="2B688B07" w:rsidR="002A0EBE" w:rsidRDefault="002A0EBE" w:rsidP="007A2BAB">
      <w:pPr>
        <w:jc w:val="center"/>
        <w:rPr>
          <w:sz w:val="28"/>
          <w:szCs w:val="28"/>
        </w:rPr>
      </w:pPr>
      <w:r>
        <w:rPr>
          <w:noProof/>
          <w:sz w:val="28"/>
          <w:szCs w:val="28"/>
        </w:rPr>
        <w:drawing>
          <wp:inline distT="0" distB="0" distL="0" distR="0" wp14:anchorId="64AA62D5" wp14:editId="176584AE">
            <wp:extent cx="4971500" cy="4970780"/>
            <wp:effectExtent l="0" t="0" r="0" b="0"/>
            <wp:docPr id="1932831829" name="Picture 9" descr="A diagram of the human e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31829" name="Picture 9" descr="A diagram of the human ear&#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4989323" cy="4988601"/>
                    </a:xfrm>
                    <a:prstGeom prst="rect">
                      <a:avLst/>
                    </a:prstGeom>
                  </pic:spPr>
                </pic:pic>
              </a:graphicData>
            </a:graphic>
          </wp:inline>
        </w:drawing>
      </w:r>
    </w:p>
    <w:p w14:paraId="614B59C4" w14:textId="7ED64ABF" w:rsidR="002A0EBE" w:rsidRDefault="007A2BAB" w:rsidP="00D879E3">
      <w:pPr>
        <w:jc w:val="center"/>
        <w:rPr>
          <w:sz w:val="28"/>
          <w:szCs w:val="28"/>
        </w:rPr>
      </w:pPr>
      <w:r>
        <w:rPr>
          <w:noProof/>
          <w:sz w:val="28"/>
          <w:szCs w:val="28"/>
        </w:rPr>
        <w:lastRenderedPageBreak/>
        <w:drawing>
          <wp:inline distT="0" distB="0" distL="0" distR="0" wp14:anchorId="7DFE7466" wp14:editId="507707D8">
            <wp:extent cx="2857228" cy="2800350"/>
            <wp:effectExtent l="0" t="0" r="0" b="0"/>
            <wp:docPr id="1212606988" name="Picture 10" descr="A picture containing text, fast food,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06988" name="Picture 10" descr="A picture containing text, fast food, foo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75803" cy="2818556"/>
                    </a:xfrm>
                    <a:prstGeom prst="rect">
                      <a:avLst/>
                    </a:prstGeom>
                  </pic:spPr>
                </pic:pic>
              </a:graphicData>
            </a:graphic>
          </wp:inline>
        </w:drawing>
      </w:r>
    </w:p>
    <w:tbl>
      <w:tblPr>
        <w:tblStyle w:val="TableGrid"/>
        <w:tblW w:w="11610" w:type="dxa"/>
        <w:tblInd w:w="-972" w:type="dxa"/>
        <w:tblLook w:val="04A0" w:firstRow="1" w:lastRow="0" w:firstColumn="1" w:lastColumn="0" w:noHBand="0" w:noVBand="1"/>
      </w:tblPr>
      <w:tblGrid>
        <w:gridCol w:w="1890"/>
        <w:gridCol w:w="5466"/>
        <w:gridCol w:w="4254"/>
      </w:tblGrid>
      <w:tr w:rsidR="00D61EC4" w14:paraId="387DFCF0" w14:textId="77777777" w:rsidTr="00061AD1">
        <w:tc>
          <w:tcPr>
            <w:tcW w:w="1890" w:type="dxa"/>
          </w:tcPr>
          <w:p w14:paraId="126C228B" w14:textId="62D28DAB" w:rsidR="00D61EC4" w:rsidRDefault="00D61EC4" w:rsidP="00D879E3">
            <w:pPr>
              <w:jc w:val="center"/>
              <w:rPr>
                <w:sz w:val="28"/>
                <w:szCs w:val="28"/>
              </w:rPr>
            </w:pPr>
            <w:r>
              <w:rPr>
                <w:sz w:val="28"/>
                <w:szCs w:val="28"/>
              </w:rPr>
              <w:t>TYPE</w:t>
            </w:r>
          </w:p>
        </w:tc>
        <w:tc>
          <w:tcPr>
            <w:tcW w:w="5466" w:type="dxa"/>
          </w:tcPr>
          <w:p w14:paraId="5975DD7A" w14:textId="36B7A10D" w:rsidR="00D61EC4" w:rsidRDefault="005D0012" w:rsidP="00D879E3">
            <w:pPr>
              <w:jc w:val="center"/>
              <w:rPr>
                <w:sz w:val="28"/>
                <w:szCs w:val="28"/>
              </w:rPr>
            </w:pPr>
            <w:r>
              <w:rPr>
                <w:sz w:val="28"/>
                <w:szCs w:val="28"/>
              </w:rPr>
              <w:t>PATHO/SYMPTOMS</w:t>
            </w:r>
          </w:p>
        </w:tc>
        <w:tc>
          <w:tcPr>
            <w:tcW w:w="4254" w:type="dxa"/>
          </w:tcPr>
          <w:p w14:paraId="19BE66E4" w14:textId="40A05111" w:rsidR="00D61EC4" w:rsidRDefault="005D0012" w:rsidP="00D879E3">
            <w:pPr>
              <w:jc w:val="center"/>
              <w:rPr>
                <w:sz w:val="28"/>
                <w:szCs w:val="28"/>
              </w:rPr>
            </w:pPr>
            <w:r>
              <w:rPr>
                <w:sz w:val="28"/>
                <w:szCs w:val="28"/>
              </w:rPr>
              <w:t>NOTES</w:t>
            </w:r>
          </w:p>
        </w:tc>
      </w:tr>
      <w:tr w:rsidR="00D61EC4" w14:paraId="2970604C" w14:textId="77777777" w:rsidTr="00061AD1">
        <w:tc>
          <w:tcPr>
            <w:tcW w:w="1890" w:type="dxa"/>
          </w:tcPr>
          <w:p w14:paraId="545D614C" w14:textId="0F9A7C12" w:rsidR="00D61EC4" w:rsidRDefault="005D0012" w:rsidP="005D0012">
            <w:pPr>
              <w:rPr>
                <w:sz w:val="28"/>
                <w:szCs w:val="28"/>
              </w:rPr>
            </w:pPr>
            <w:r>
              <w:rPr>
                <w:sz w:val="28"/>
                <w:szCs w:val="28"/>
              </w:rPr>
              <w:t>Conductive</w:t>
            </w:r>
          </w:p>
        </w:tc>
        <w:tc>
          <w:tcPr>
            <w:tcW w:w="5466" w:type="dxa"/>
          </w:tcPr>
          <w:p w14:paraId="1D6A7FD8" w14:textId="5E7598C9" w:rsidR="00D61EC4" w:rsidRDefault="00052E86" w:rsidP="00061AD1">
            <w:pPr>
              <w:rPr>
                <w:sz w:val="28"/>
                <w:szCs w:val="28"/>
              </w:rPr>
            </w:pPr>
            <w:r>
              <w:rPr>
                <w:sz w:val="28"/>
                <w:szCs w:val="28"/>
              </w:rPr>
              <w:t xml:space="preserve">Some </w:t>
            </w:r>
            <w:proofErr w:type="gramStart"/>
            <w:r>
              <w:rPr>
                <w:sz w:val="28"/>
                <w:szCs w:val="28"/>
              </w:rPr>
              <w:t>defect</w:t>
            </w:r>
            <w:proofErr w:type="gramEnd"/>
            <w:r>
              <w:rPr>
                <w:sz w:val="28"/>
                <w:szCs w:val="28"/>
              </w:rPr>
              <w:t xml:space="preserve"> in getting </w:t>
            </w:r>
            <w:r w:rsidR="00622859">
              <w:rPr>
                <w:sz w:val="28"/>
                <w:szCs w:val="28"/>
              </w:rPr>
              <w:t xml:space="preserve">sound through the ear.  Can be caused by buildup of cerumen, foreign bodies, otosclerosis </w:t>
            </w:r>
            <w:r w:rsidR="005822C8">
              <w:rPr>
                <w:sz w:val="28"/>
                <w:szCs w:val="28"/>
              </w:rPr>
              <w:t>(ankylosing of the stapes)</w:t>
            </w:r>
            <w:r w:rsidR="00622859">
              <w:rPr>
                <w:sz w:val="28"/>
                <w:szCs w:val="28"/>
              </w:rPr>
              <w:t>, otitis media with effusion.</w:t>
            </w:r>
          </w:p>
        </w:tc>
        <w:tc>
          <w:tcPr>
            <w:tcW w:w="4254" w:type="dxa"/>
          </w:tcPr>
          <w:p w14:paraId="57C3CFE0" w14:textId="246CCE57" w:rsidR="00D61EC4" w:rsidRDefault="00061AD1" w:rsidP="00061AD1">
            <w:pPr>
              <w:rPr>
                <w:sz w:val="28"/>
                <w:szCs w:val="28"/>
              </w:rPr>
            </w:pPr>
            <w:r>
              <w:rPr>
                <w:sz w:val="28"/>
                <w:szCs w:val="28"/>
              </w:rPr>
              <w:t>Corrected with tympanoplasty</w:t>
            </w:r>
            <w:r w:rsidR="00851983">
              <w:rPr>
                <w:sz w:val="28"/>
                <w:szCs w:val="28"/>
              </w:rPr>
              <w:t xml:space="preserve">…post op </w:t>
            </w:r>
            <w:r w:rsidR="00851983" w:rsidRPr="00851983">
              <w:rPr>
                <w:b/>
                <w:bCs/>
                <w:i/>
                <w:iCs/>
                <w:sz w:val="28"/>
                <w:szCs w:val="28"/>
              </w:rPr>
              <w:t xml:space="preserve">ELEVATE </w:t>
            </w:r>
            <w:r w:rsidR="00851983">
              <w:rPr>
                <w:sz w:val="28"/>
                <w:szCs w:val="28"/>
              </w:rPr>
              <w:t>the head with operative side facing upward.</w:t>
            </w:r>
          </w:p>
          <w:p w14:paraId="19B75624" w14:textId="0DBC3C64" w:rsidR="005F1584" w:rsidRDefault="005F1584" w:rsidP="00061AD1">
            <w:pPr>
              <w:rPr>
                <w:sz w:val="28"/>
                <w:szCs w:val="28"/>
              </w:rPr>
            </w:pPr>
            <w:r>
              <w:rPr>
                <w:sz w:val="28"/>
                <w:szCs w:val="28"/>
              </w:rPr>
              <w:t xml:space="preserve">Weber test will be </w:t>
            </w:r>
            <w:r w:rsidRPr="005F1584">
              <w:rPr>
                <w:b/>
                <w:bCs/>
                <w:i/>
                <w:iCs/>
                <w:sz w:val="28"/>
                <w:szCs w:val="28"/>
              </w:rPr>
              <w:t>louder</w:t>
            </w:r>
            <w:r w:rsidRPr="005F1584">
              <w:rPr>
                <w:b/>
                <w:bCs/>
                <w:sz w:val="28"/>
                <w:szCs w:val="28"/>
              </w:rPr>
              <w:t xml:space="preserve"> </w:t>
            </w:r>
            <w:r>
              <w:rPr>
                <w:sz w:val="28"/>
                <w:szCs w:val="28"/>
              </w:rPr>
              <w:t xml:space="preserve">in the </w:t>
            </w:r>
            <w:r w:rsidRPr="005F1584">
              <w:rPr>
                <w:b/>
                <w:bCs/>
                <w:i/>
                <w:iCs/>
                <w:sz w:val="28"/>
                <w:szCs w:val="28"/>
              </w:rPr>
              <w:t>affected</w:t>
            </w:r>
            <w:r>
              <w:rPr>
                <w:sz w:val="28"/>
                <w:szCs w:val="28"/>
              </w:rPr>
              <w:t xml:space="preserve"> ear.</w:t>
            </w:r>
          </w:p>
        </w:tc>
      </w:tr>
      <w:tr w:rsidR="00D61EC4" w14:paraId="6E4B7898" w14:textId="77777777" w:rsidTr="00061AD1">
        <w:tc>
          <w:tcPr>
            <w:tcW w:w="1890" w:type="dxa"/>
          </w:tcPr>
          <w:p w14:paraId="572B0672" w14:textId="26159806" w:rsidR="00D61EC4" w:rsidRDefault="005D0012" w:rsidP="005D0012">
            <w:pPr>
              <w:rPr>
                <w:sz w:val="28"/>
                <w:szCs w:val="28"/>
              </w:rPr>
            </w:pPr>
            <w:r>
              <w:rPr>
                <w:sz w:val="28"/>
                <w:szCs w:val="28"/>
              </w:rPr>
              <w:t>Sensorineural</w:t>
            </w:r>
          </w:p>
        </w:tc>
        <w:tc>
          <w:tcPr>
            <w:tcW w:w="5466" w:type="dxa"/>
          </w:tcPr>
          <w:p w14:paraId="28A31E27" w14:textId="2E2E3910" w:rsidR="00D61EC4" w:rsidRDefault="003C2BFA" w:rsidP="003C2BFA">
            <w:pPr>
              <w:tabs>
                <w:tab w:val="left" w:pos="1545"/>
              </w:tabs>
              <w:rPr>
                <w:sz w:val="28"/>
                <w:szCs w:val="28"/>
              </w:rPr>
            </w:pPr>
            <w:r>
              <w:rPr>
                <w:sz w:val="28"/>
                <w:szCs w:val="28"/>
              </w:rPr>
              <w:t>Defect in inner ear</w:t>
            </w:r>
            <w:r w:rsidR="00896D05">
              <w:rPr>
                <w:sz w:val="28"/>
                <w:szCs w:val="28"/>
              </w:rPr>
              <w:t>, trauma, infection congenital, ototoxic drugs</w:t>
            </w:r>
            <w:r w:rsidR="002C10BC">
              <w:rPr>
                <w:sz w:val="28"/>
                <w:szCs w:val="28"/>
              </w:rPr>
              <w:t>, destruction of cochlear hairs from loud sound</w:t>
            </w:r>
            <w:r>
              <w:rPr>
                <w:sz w:val="28"/>
                <w:szCs w:val="28"/>
              </w:rPr>
              <w:tab/>
            </w:r>
          </w:p>
        </w:tc>
        <w:tc>
          <w:tcPr>
            <w:tcW w:w="4254" w:type="dxa"/>
          </w:tcPr>
          <w:p w14:paraId="14C896BC" w14:textId="1B6EAAC3" w:rsidR="00D61EC4" w:rsidRDefault="002C10BC" w:rsidP="002C10BC">
            <w:pPr>
              <w:rPr>
                <w:sz w:val="28"/>
                <w:szCs w:val="28"/>
              </w:rPr>
            </w:pPr>
            <w:r>
              <w:rPr>
                <w:sz w:val="28"/>
                <w:szCs w:val="28"/>
              </w:rPr>
              <w:t xml:space="preserve">Hearing </w:t>
            </w:r>
            <w:proofErr w:type="spellStart"/>
            <w:r>
              <w:rPr>
                <w:sz w:val="28"/>
                <w:szCs w:val="28"/>
              </w:rPr>
              <w:t>aides</w:t>
            </w:r>
            <w:proofErr w:type="spellEnd"/>
            <w:r>
              <w:rPr>
                <w:sz w:val="28"/>
                <w:szCs w:val="28"/>
              </w:rPr>
              <w:t xml:space="preserve"> may or may not help</w:t>
            </w:r>
          </w:p>
        </w:tc>
      </w:tr>
      <w:tr w:rsidR="00D61EC4" w14:paraId="6F43B572" w14:textId="77777777" w:rsidTr="00061AD1">
        <w:tc>
          <w:tcPr>
            <w:tcW w:w="1890" w:type="dxa"/>
          </w:tcPr>
          <w:p w14:paraId="605E584D" w14:textId="33375F09" w:rsidR="00D61EC4" w:rsidRDefault="005C2FCD" w:rsidP="005D0012">
            <w:pPr>
              <w:rPr>
                <w:sz w:val="28"/>
                <w:szCs w:val="28"/>
              </w:rPr>
            </w:pPr>
            <w:r>
              <w:rPr>
                <w:sz w:val="28"/>
                <w:szCs w:val="28"/>
              </w:rPr>
              <w:t>Mixed</w:t>
            </w:r>
          </w:p>
        </w:tc>
        <w:tc>
          <w:tcPr>
            <w:tcW w:w="5466" w:type="dxa"/>
          </w:tcPr>
          <w:p w14:paraId="1E6E7032" w14:textId="4EB9DDE4" w:rsidR="00D61EC4" w:rsidRDefault="0037309F" w:rsidP="002C10BC">
            <w:pPr>
              <w:rPr>
                <w:sz w:val="28"/>
                <w:szCs w:val="28"/>
              </w:rPr>
            </w:pPr>
            <w:r>
              <w:rPr>
                <w:sz w:val="28"/>
                <w:szCs w:val="28"/>
              </w:rPr>
              <w:t xml:space="preserve">Combined conductive and </w:t>
            </w:r>
            <w:r w:rsidR="00C872E5">
              <w:rPr>
                <w:sz w:val="28"/>
                <w:szCs w:val="28"/>
              </w:rPr>
              <w:t>sensorineural</w:t>
            </w:r>
          </w:p>
        </w:tc>
        <w:tc>
          <w:tcPr>
            <w:tcW w:w="4254" w:type="dxa"/>
          </w:tcPr>
          <w:p w14:paraId="0DD2E910" w14:textId="77777777" w:rsidR="00D61EC4" w:rsidRDefault="00D61EC4" w:rsidP="00D879E3">
            <w:pPr>
              <w:jc w:val="center"/>
              <w:rPr>
                <w:sz w:val="28"/>
                <w:szCs w:val="28"/>
              </w:rPr>
            </w:pPr>
          </w:p>
        </w:tc>
      </w:tr>
      <w:tr w:rsidR="00D61EC4" w14:paraId="084F2993" w14:textId="77777777" w:rsidTr="00061AD1">
        <w:tc>
          <w:tcPr>
            <w:tcW w:w="1890" w:type="dxa"/>
          </w:tcPr>
          <w:p w14:paraId="1394BDD1" w14:textId="31E67705" w:rsidR="00D61EC4" w:rsidRDefault="005C2FCD" w:rsidP="005C2FCD">
            <w:pPr>
              <w:rPr>
                <w:sz w:val="28"/>
                <w:szCs w:val="28"/>
              </w:rPr>
            </w:pPr>
            <w:r>
              <w:rPr>
                <w:sz w:val="28"/>
                <w:szCs w:val="28"/>
              </w:rPr>
              <w:t>Congenital</w:t>
            </w:r>
          </w:p>
        </w:tc>
        <w:tc>
          <w:tcPr>
            <w:tcW w:w="5466" w:type="dxa"/>
          </w:tcPr>
          <w:p w14:paraId="4C42C7E0" w14:textId="08BB84A9" w:rsidR="00D61EC4" w:rsidRDefault="00C872E5" w:rsidP="00C872E5">
            <w:pPr>
              <w:rPr>
                <w:sz w:val="28"/>
                <w:szCs w:val="28"/>
              </w:rPr>
            </w:pPr>
            <w:r>
              <w:rPr>
                <w:sz w:val="28"/>
                <w:szCs w:val="28"/>
              </w:rPr>
              <w:t>From birth or infancy</w:t>
            </w:r>
            <w:r w:rsidR="00902E27">
              <w:rPr>
                <w:sz w:val="28"/>
                <w:szCs w:val="28"/>
              </w:rPr>
              <w:t xml:space="preserve"> from lack of oxygen</w:t>
            </w:r>
            <w:r w:rsidR="009075B1">
              <w:rPr>
                <w:sz w:val="28"/>
                <w:szCs w:val="28"/>
              </w:rPr>
              <w:t xml:space="preserve">, trauma, </w:t>
            </w:r>
            <w:proofErr w:type="spellStart"/>
            <w:r w:rsidR="009075B1">
              <w:rPr>
                <w:sz w:val="28"/>
                <w:szCs w:val="28"/>
              </w:rPr>
              <w:t>rH</w:t>
            </w:r>
            <w:proofErr w:type="spellEnd"/>
            <w:r w:rsidR="009075B1">
              <w:rPr>
                <w:sz w:val="28"/>
                <w:szCs w:val="28"/>
              </w:rPr>
              <w:t xml:space="preserve"> incompatibility or maternal infection</w:t>
            </w:r>
          </w:p>
        </w:tc>
        <w:tc>
          <w:tcPr>
            <w:tcW w:w="4254" w:type="dxa"/>
          </w:tcPr>
          <w:p w14:paraId="38FACB1F" w14:textId="77777777" w:rsidR="00D61EC4" w:rsidRDefault="00D61EC4" w:rsidP="00D879E3">
            <w:pPr>
              <w:jc w:val="center"/>
              <w:rPr>
                <w:sz w:val="28"/>
                <w:szCs w:val="28"/>
              </w:rPr>
            </w:pPr>
          </w:p>
        </w:tc>
      </w:tr>
      <w:tr w:rsidR="00D61EC4" w14:paraId="731BF4D1" w14:textId="77777777" w:rsidTr="00061AD1">
        <w:tc>
          <w:tcPr>
            <w:tcW w:w="1890" w:type="dxa"/>
          </w:tcPr>
          <w:p w14:paraId="5FFAA08D" w14:textId="0D4CB5F8" w:rsidR="00D61EC4" w:rsidRDefault="005C2FCD" w:rsidP="005C2FCD">
            <w:pPr>
              <w:rPr>
                <w:sz w:val="28"/>
                <w:szCs w:val="28"/>
              </w:rPr>
            </w:pPr>
            <w:r>
              <w:rPr>
                <w:sz w:val="28"/>
                <w:szCs w:val="28"/>
              </w:rPr>
              <w:t>Functional</w:t>
            </w:r>
          </w:p>
        </w:tc>
        <w:tc>
          <w:tcPr>
            <w:tcW w:w="5466" w:type="dxa"/>
          </w:tcPr>
          <w:p w14:paraId="2CEE2B3F" w14:textId="11EC5D53" w:rsidR="00D61EC4" w:rsidRDefault="009075B1" w:rsidP="009075B1">
            <w:pPr>
              <w:rPr>
                <w:sz w:val="28"/>
                <w:szCs w:val="28"/>
              </w:rPr>
            </w:pPr>
            <w:r>
              <w:rPr>
                <w:sz w:val="28"/>
                <w:szCs w:val="28"/>
              </w:rPr>
              <w:t>No organic cause can be from emotion</w:t>
            </w:r>
            <w:r w:rsidR="00F309BC">
              <w:rPr>
                <w:sz w:val="28"/>
                <w:szCs w:val="28"/>
              </w:rPr>
              <w:t>al or psychological factors</w:t>
            </w:r>
          </w:p>
        </w:tc>
        <w:tc>
          <w:tcPr>
            <w:tcW w:w="4254" w:type="dxa"/>
          </w:tcPr>
          <w:p w14:paraId="47FDEA8D" w14:textId="77777777" w:rsidR="00D61EC4" w:rsidRDefault="00D61EC4" w:rsidP="00D879E3">
            <w:pPr>
              <w:jc w:val="center"/>
              <w:rPr>
                <w:sz w:val="28"/>
                <w:szCs w:val="28"/>
              </w:rPr>
            </w:pPr>
          </w:p>
        </w:tc>
      </w:tr>
      <w:tr w:rsidR="00D61EC4" w14:paraId="2DE2CE2C" w14:textId="77777777" w:rsidTr="00061AD1">
        <w:tc>
          <w:tcPr>
            <w:tcW w:w="1890" w:type="dxa"/>
          </w:tcPr>
          <w:p w14:paraId="128BEEB7" w14:textId="6A5888F8" w:rsidR="00D61EC4" w:rsidRDefault="005C2FCD" w:rsidP="005C2FCD">
            <w:pPr>
              <w:rPr>
                <w:sz w:val="28"/>
                <w:szCs w:val="28"/>
              </w:rPr>
            </w:pPr>
            <w:r>
              <w:rPr>
                <w:sz w:val="28"/>
                <w:szCs w:val="28"/>
              </w:rPr>
              <w:t>Cen</w:t>
            </w:r>
            <w:r w:rsidR="00061AD1">
              <w:rPr>
                <w:sz w:val="28"/>
                <w:szCs w:val="28"/>
              </w:rPr>
              <w:t>tral</w:t>
            </w:r>
          </w:p>
        </w:tc>
        <w:tc>
          <w:tcPr>
            <w:tcW w:w="5466" w:type="dxa"/>
          </w:tcPr>
          <w:p w14:paraId="1D518E77" w14:textId="0B0762C2" w:rsidR="00D61EC4" w:rsidRDefault="00F309BC" w:rsidP="00F309BC">
            <w:pPr>
              <w:rPr>
                <w:sz w:val="28"/>
                <w:szCs w:val="28"/>
              </w:rPr>
            </w:pPr>
            <w:r>
              <w:rPr>
                <w:sz w:val="28"/>
                <w:szCs w:val="28"/>
              </w:rPr>
              <w:t>Stemming from the brain (stroke or tumor)</w:t>
            </w:r>
          </w:p>
        </w:tc>
        <w:tc>
          <w:tcPr>
            <w:tcW w:w="4254" w:type="dxa"/>
          </w:tcPr>
          <w:p w14:paraId="5CD3369B" w14:textId="77777777" w:rsidR="00D61EC4" w:rsidRDefault="00D61EC4" w:rsidP="00D879E3">
            <w:pPr>
              <w:jc w:val="center"/>
              <w:rPr>
                <w:sz w:val="28"/>
                <w:szCs w:val="28"/>
              </w:rPr>
            </w:pPr>
          </w:p>
        </w:tc>
      </w:tr>
    </w:tbl>
    <w:p w14:paraId="78BA50C1" w14:textId="77777777" w:rsidR="007A2BAB" w:rsidRDefault="007A2BAB" w:rsidP="00364D79">
      <w:pPr>
        <w:rPr>
          <w:sz w:val="28"/>
          <w:szCs w:val="28"/>
        </w:rPr>
      </w:pPr>
    </w:p>
    <w:tbl>
      <w:tblPr>
        <w:tblStyle w:val="TableGrid"/>
        <w:tblW w:w="11610" w:type="dxa"/>
        <w:tblInd w:w="-972" w:type="dxa"/>
        <w:tblLayout w:type="fixed"/>
        <w:tblLook w:val="04A0" w:firstRow="1" w:lastRow="0" w:firstColumn="1" w:lastColumn="0" w:noHBand="0" w:noVBand="1"/>
      </w:tblPr>
      <w:tblGrid>
        <w:gridCol w:w="1620"/>
        <w:gridCol w:w="4174"/>
        <w:gridCol w:w="2380"/>
        <w:gridCol w:w="3436"/>
      </w:tblGrid>
      <w:tr w:rsidR="00D30CD1" w14:paraId="515F3A33" w14:textId="77777777" w:rsidTr="00CC3267">
        <w:tc>
          <w:tcPr>
            <w:tcW w:w="1620" w:type="dxa"/>
          </w:tcPr>
          <w:p w14:paraId="45BFB032" w14:textId="613B226B" w:rsidR="00D30CD1" w:rsidRDefault="00F83481" w:rsidP="00D879E3">
            <w:pPr>
              <w:jc w:val="center"/>
              <w:rPr>
                <w:sz w:val="28"/>
                <w:szCs w:val="28"/>
              </w:rPr>
            </w:pPr>
            <w:r>
              <w:rPr>
                <w:sz w:val="28"/>
                <w:szCs w:val="28"/>
              </w:rPr>
              <w:t>DISEASE</w:t>
            </w:r>
          </w:p>
        </w:tc>
        <w:tc>
          <w:tcPr>
            <w:tcW w:w="4174" w:type="dxa"/>
          </w:tcPr>
          <w:p w14:paraId="65D7477A" w14:textId="046E25B4" w:rsidR="00D30CD1" w:rsidRDefault="00CC3267" w:rsidP="00D879E3">
            <w:pPr>
              <w:jc w:val="center"/>
              <w:rPr>
                <w:sz w:val="28"/>
                <w:szCs w:val="28"/>
              </w:rPr>
            </w:pPr>
            <w:r>
              <w:rPr>
                <w:sz w:val="28"/>
                <w:szCs w:val="28"/>
              </w:rPr>
              <w:t>PATHO/SYMPTOMS</w:t>
            </w:r>
          </w:p>
        </w:tc>
        <w:tc>
          <w:tcPr>
            <w:tcW w:w="2380" w:type="dxa"/>
          </w:tcPr>
          <w:p w14:paraId="0EDE00F2" w14:textId="757A0F58" w:rsidR="00D30CD1" w:rsidRDefault="00CC3267" w:rsidP="00D879E3">
            <w:pPr>
              <w:jc w:val="center"/>
              <w:rPr>
                <w:sz w:val="28"/>
                <w:szCs w:val="28"/>
              </w:rPr>
            </w:pPr>
            <w:r>
              <w:rPr>
                <w:sz w:val="28"/>
                <w:szCs w:val="28"/>
              </w:rPr>
              <w:t>TREATMENT</w:t>
            </w:r>
          </w:p>
        </w:tc>
        <w:tc>
          <w:tcPr>
            <w:tcW w:w="3436" w:type="dxa"/>
          </w:tcPr>
          <w:p w14:paraId="75D6ED6C" w14:textId="451DE79E" w:rsidR="00D30CD1" w:rsidRDefault="00CC3267" w:rsidP="00D879E3">
            <w:pPr>
              <w:jc w:val="center"/>
              <w:rPr>
                <w:sz w:val="28"/>
                <w:szCs w:val="28"/>
              </w:rPr>
            </w:pPr>
            <w:r>
              <w:rPr>
                <w:sz w:val="28"/>
                <w:szCs w:val="28"/>
              </w:rPr>
              <w:t>NOTES</w:t>
            </w:r>
          </w:p>
        </w:tc>
      </w:tr>
      <w:tr w:rsidR="00CC3267" w14:paraId="3599FCB4" w14:textId="77777777" w:rsidTr="00CC3267">
        <w:tc>
          <w:tcPr>
            <w:tcW w:w="1620" w:type="dxa"/>
          </w:tcPr>
          <w:p w14:paraId="3724C442" w14:textId="7F60AF0D" w:rsidR="00CC3267" w:rsidRDefault="00B448A4" w:rsidP="00D879E3">
            <w:pPr>
              <w:jc w:val="center"/>
              <w:rPr>
                <w:sz w:val="28"/>
                <w:szCs w:val="28"/>
              </w:rPr>
            </w:pPr>
            <w:r>
              <w:rPr>
                <w:sz w:val="28"/>
                <w:szCs w:val="28"/>
              </w:rPr>
              <w:t>External Otitis</w:t>
            </w:r>
          </w:p>
        </w:tc>
        <w:tc>
          <w:tcPr>
            <w:tcW w:w="4174" w:type="dxa"/>
          </w:tcPr>
          <w:p w14:paraId="1889F7BD" w14:textId="2B488126" w:rsidR="00CC3267" w:rsidRDefault="00B448A4" w:rsidP="00514DBE">
            <w:pPr>
              <w:rPr>
                <w:sz w:val="28"/>
                <w:szCs w:val="28"/>
              </w:rPr>
            </w:pPr>
            <w:r>
              <w:rPr>
                <w:sz w:val="28"/>
                <w:szCs w:val="28"/>
              </w:rPr>
              <w:t>Infection or inflammation of the external ear or canal</w:t>
            </w:r>
            <w:r w:rsidR="00B40270">
              <w:rPr>
                <w:sz w:val="28"/>
                <w:szCs w:val="28"/>
              </w:rPr>
              <w:t xml:space="preserve"> (</w:t>
            </w:r>
            <w:proofErr w:type="gramStart"/>
            <w:r w:rsidR="00B40270">
              <w:rPr>
                <w:sz w:val="28"/>
                <w:szCs w:val="28"/>
              </w:rPr>
              <w:t>swimmers</w:t>
            </w:r>
            <w:proofErr w:type="gramEnd"/>
            <w:r w:rsidR="00B40270">
              <w:rPr>
                <w:sz w:val="28"/>
                <w:szCs w:val="28"/>
              </w:rPr>
              <w:t xml:space="preserve"> ear)</w:t>
            </w:r>
            <w:r w:rsidR="0050232B">
              <w:rPr>
                <w:sz w:val="28"/>
                <w:szCs w:val="28"/>
              </w:rPr>
              <w:t xml:space="preserve">.  The side of the head may </w:t>
            </w:r>
            <w:r w:rsidR="0050232B">
              <w:rPr>
                <w:sz w:val="28"/>
                <w:szCs w:val="28"/>
              </w:rPr>
              <w:lastRenderedPageBreak/>
              <w:t>hurt</w:t>
            </w:r>
            <w:r w:rsidR="00514DBE">
              <w:rPr>
                <w:sz w:val="28"/>
                <w:szCs w:val="28"/>
              </w:rPr>
              <w:t>. There may be redness and swelling,</w:t>
            </w:r>
            <w:r w:rsidR="0050232B">
              <w:rPr>
                <w:sz w:val="28"/>
                <w:szCs w:val="28"/>
              </w:rPr>
              <w:t xml:space="preserve"> and there is pain with chewing.</w:t>
            </w:r>
          </w:p>
        </w:tc>
        <w:tc>
          <w:tcPr>
            <w:tcW w:w="2380" w:type="dxa"/>
          </w:tcPr>
          <w:p w14:paraId="7FF1C661" w14:textId="108898CC" w:rsidR="00CC3267" w:rsidRDefault="00FB2665" w:rsidP="00FB2665">
            <w:pPr>
              <w:rPr>
                <w:sz w:val="28"/>
                <w:szCs w:val="28"/>
              </w:rPr>
            </w:pPr>
            <w:r>
              <w:rPr>
                <w:sz w:val="28"/>
                <w:szCs w:val="28"/>
              </w:rPr>
              <w:lastRenderedPageBreak/>
              <w:t>Topical antibiotics and steroid creams</w:t>
            </w:r>
          </w:p>
        </w:tc>
        <w:tc>
          <w:tcPr>
            <w:tcW w:w="3436" w:type="dxa"/>
          </w:tcPr>
          <w:p w14:paraId="79546455" w14:textId="77777777" w:rsidR="00CC3267" w:rsidRDefault="00CC3267" w:rsidP="00D879E3">
            <w:pPr>
              <w:jc w:val="center"/>
              <w:rPr>
                <w:sz w:val="28"/>
                <w:szCs w:val="28"/>
              </w:rPr>
            </w:pPr>
          </w:p>
        </w:tc>
      </w:tr>
      <w:tr w:rsidR="00B40270" w14:paraId="4FDA5C52" w14:textId="77777777" w:rsidTr="00CC3267">
        <w:tc>
          <w:tcPr>
            <w:tcW w:w="1620" w:type="dxa"/>
          </w:tcPr>
          <w:p w14:paraId="17B6AA8A" w14:textId="2E06C2E7" w:rsidR="00B40270" w:rsidRDefault="00B40270" w:rsidP="00D879E3">
            <w:pPr>
              <w:jc w:val="center"/>
              <w:rPr>
                <w:sz w:val="28"/>
                <w:szCs w:val="28"/>
              </w:rPr>
            </w:pPr>
            <w:r>
              <w:rPr>
                <w:sz w:val="28"/>
                <w:szCs w:val="28"/>
              </w:rPr>
              <w:t>Otitis Media</w:t>
            </w:r>
          </w:p>
        </w:tc>
        <w:tc>
          <w:tcPr>
            <w:tcW w:w="4174" w:type="dxa"/>
          </w:tcPr>
          <w:p w14:paraId="6D05AF72" w14:textId="77777777" w:rsidR="00B40270" w:rsidRDefault="00951B11" w:rsidP="00514DBE">
            <w:pPr>
              <w:rPr>
                <w:sz w:val="28"/>
                <w:szCs w:val="28"/>
              </w:rPr>
            </w:pPr>
            <w:r>
              <w:rPr>
                <w:sz w:val="28"/>
                <w:szCs w:val="28"/>
              </w:rPr>
              <w:t>Infection of the middle ear</w:t>
            </w:r>
            <w:r w:rsidR="00AF04FA">
              <w:rPr>
                <w:sz w:val="28"/>
                <w:szCs w:val="28"/>
              </w:rPr>
              <w:t xml:space="preserve"> usually staph or strep</w:t>
            </w:r>
          </w:p>
          <w:p w14:paraId="55B940AE" w14:textId="1940E0A5" w:rsidR="00364D79" w:rsidRDefault="00364D79" w:rsidP="00514DBE">
            <w:pPr>
              <w:rPr>
                <w:sz w:val="28"/>
                <w:szCs w:val="28"/>
              </w:rPr>
            </w:pPr>
          </w:p>
        </w:tc>
        <w:tc>
          <w:tcPr>
            <w:tcW w:w="2380" w:type="dxa"/>
          </w:tcPr>
          <w:p w14:paraId="3EF3372A" w14:textId="31DCF7A6" w:rsidR="00B40270" w:rsidRDefault="00FB2665" w:rsidP="00FB2665">
            <w:pPr>
              <w:rPr>
                <w:sz w:val="28"/>
                <w:szCs w:val="28"/>
              </w:rPr>
            </w:pPr>
            <w:r>
              <w:rPr>
                <w:sz w:val="28"/>
                <w:szCs w:val="28"/>
              </w:rPr>
              <w:t xml:space="preserve">Oral </w:t>
            </w:r>
            <w:r w:rsidR="00BE0F38">
              <w:rPr>
                <w:sz w:val="28"/>
                <w:szCs w:val="28"/>
              </w:rPr>
              <w:t xml:space="preserve">Antibiotics such as </w:t>
            </w:r>
            <w:proofErr w:type="spellStart"/>
            <w:r w:rsidR="00BE0F38">
              <w:rPr>
                <w:sz w:val="28"/>
                <w:szCs w:val="28"/>
              </w:rPr>
              <w:t>Ceclor</w:t>
            </w:r>
            <w:proofErr w:type="spellEnd"/>
            <w:r w:rsidR="00BE0F38">
              <w:rPr>
                <w:sz w:val="28"/>
                <w:szCs w:val="28"/>
              </w:rPr>
              <w:t xml:space="preserve"> (no alcohol intake)</w:t>
            </w:r>
          </w:p>
        </w:tc>
        <w:tc>
          <w:tcPr>
            <w:tcW w:w="3436" w:type="dxa"/>
          </w:tcPr>
          <w:p w14:paraId="2D1C6375" w14:textId="77777777" w:rsidR="00B40270" w:rsidRDefault="002414F4" w:rsidP="006258ED">
            <w:pPr>
              <w:rPr>
                <w:sz w:val="28"/>
                <w:szCs w:val="28"/>
              </w:rPr>
            </w:pPr>
            <w:r>
              <w:rPr>
                <w:sz w:val="28"/>
                <w:szCs w:val="28"/>
              </w:rPr>
              <w:t>Can be caused from exposure to cigarette smoke, allergies, upper respiratory infections</w:t>
            </w:r>
            <w:r w:rsidR="006258ED">
              <w:rPr>
                <w:sz w:val="28"/>
                <w:szCs w:val="28"/>
              </w:rPr>
              <w:t>.</w:t>
            </w:r>
          </w:p>
          <w:p w14:paraId="4807F756" w14:textId="6998667F" w:rsidR="006258ED" w:rsidRDefault="006258ED" w:rsidP="006258ED">
            <w:pPr>
              <w:rPr>
                <w:sz w:val="28"/>
                <w:szCs w:val="28"/>
              </w:rPr>
            </w:pPr>
            <w:r>
              <w:rPr>
                <w:sz w:val="28"/>
                <w:szCs w:val="28"/>
              </w:rPr>
              <w:t>More common 6/36 months as their eustachian tubes are shorter and straighter.</w:t>
            </w:r>
          </w:p>
          <w:p w14:paraId="13982BF0" w14:textId="52871911" w:rsidR="00165E26" w:rsidRDefault="00165E26" w:rsidP="006258ED">
            <w:pPr>
              <w:rPr>
                <w:sz w:val="28"/>
                <w:szCs w:val="28"/>
              </w:rPr>
            </w:pPr>
            <w:r>
              <w:rPr>
                <w:sz w:val="28"/>
                <w:szCs w:val="28"/>
              </w:rPr>
              <w:t>Myringotomy if severe</w:t>
            </w:r>
            <w:r w:rsidR="00364D79">
              <w:rPr>
                <w:sz w:val="28"/>
                <w:szCs w:val="28"/>
              </w:rPr>
              <w:t xml:space="preserve"> </w:t>
            </w:r>
            <w:r w:rsidR="003401AC">
              <w:rPr>
                <w:sz w:val="28"/>
                <w:szCs w:val="28"/>
              </w:rPr>
              <w:t>by using a scalpel or heated wire to relieve pressure</w:t>
            </w:r>
          </w:p>
        </w:tc>
      </w:tr>
      <w:tr w:rsidR="00B40270" w14:paraId="1953C942" w14:textId="77777777" w:rsidTr="00CC3267">
        <w:tc>
          <w:tcPr>
            <w:tcW w:w="1620" w:type="dxa"/>
          </w:tcPr>
          <w:p w14:paraId="0EB16F14" w14:textId="77777777" w:rsidR="00B40270" w:rsidRDefault="00475A74" w:rsidP="00D879E3">
            <w:pPr>
              <w:jc w:val="center"/>
              <w:rPr>
                <w:sz w:val="28"/>
                <w:szCs w:val="28"/>
              </w:rPr>
            </w:pPr>
            <w:r>
              <w:rPr>
                <w:sz w:val="28"/>
                <w:szCs w:val="28"/>
              </w:rPr>
              <w:t>Labyrinthitis</w:t>
            </w:r>
          </w:p>
          <w:p w14:paraId="6DDAA668" w14:textId="53182C8B" w:rsidR="00475A74" w:rsidRDefault="00475A74" w:rsidP="00D879E3">
            <w:pPr>
              <w:jc w:val="center"/>
              <w:rPr>
                <w:sz w:val="28"/>
                <w:szCs w:val="28"/>
              </w:rPr>
            </w:pPr>
            <w:r>
              <w:rPr>
                <w:sz w:val="28"/>
                <w:szCs w:val="28"/>
              </w:rPr>
              <w:t>(Otitis Interna)</w:t>
            </w:r>
          </w:p>
        </w:tc>
        <w:tc>
          <w:tcPr>
            <w:tcW w:w="4174" w:type="dxa"/>
          </w:tcPr>
          <w:p w14:paraId="782ECFF9" w14:textId="55B980A6" w:rsidR="00B40270" w:rsidRDefault="00951B11" w:rsidP="00514DBE">
            <w:pPr>
              <w:rPr>
                <w:sz w:val="28"/>
                <w:szCs w:val="28"/>
              </w:rPr>
            </w:pPr>
            <w:r>
              <w:rPr>
                <w:sz w:val="28"/>
                <w:szCs w:val="28"/>
              </w:rPr>
              <w:t>Infection or inflammation of the inner ear</w:t>
            </w:r>
            <w:r w:rsidR="00114859">
              <w:rPr>
                <w:sz w:val="28"/>
                <w:szCs w:val="28"/>
              </w:rPr>
              <w:t>.  Causes severe vertigo</w:t>
            </w:r>
            <w:r w:rsidR="00A41E13">
              <w:rPr>
                <w:sz w:val="28"/>
                <w:szCs w:val="28"/>
              </w:rPr>
              <w:t>, nausea, and vomiting.</w:t>
            </w:r>
          </w:p>
        </w:tc>
        <w:tc>
          <w:tcPr>
            <w:tcW w:w="2380" w:type="dxa"/>
          </w:tcPr>
          <w:p w14:paraId="36ED8EC0" w14:textId="5F0DE39F" w:rsidR="00B40270" w:rsidRDefault="00A41E13" w:rsidP="00A41E13">
            <w:pPr>
              <w:rPr>
                <w:sz w:val="28"/>
                <w:szCs w:val="28"/>
              </w:rPr>
            </w:pPr>
            <w:r>
              <w:rPr>
                <w:sz w:val="28"/>
                <w:szCs w:val="28"/>
              </w:rPr>
              <w:t>Antibiotics and Dramamine</w:t>
            </w:r>
          </w:p>
        </w:tc>
        <w:tc>
          <w:tcPr>
            <w:tcW w:w="3436" w:type="dxa"/>
          </w:tcPr>
          <w:p w14:paraId="528A2900" w14:textId="60C5AAC3" w:rsidR="00B40270" w:rsidRDefault="00114859" w:rsidP="00495530">
            <w:pPr>
              <w:rPr>
                <w:sz w:val="28"/>
                <w:szCs w:val="28"/>
              </w:rPr>
            </w:pPr>
            <w:r>
              <w:rPr>
                <w:sz w:val="28"/>
                <w:szCs w:val="28"/>
              </w:rPr>
              <w:t>When vertigo strikes have the patient lie flat until it passes.</w:t>
            </w:r>
          </w:p>
        </w:tc>
      </w:tr>
      <w:tr w:rsidR="003807C4" w14:paraId="1F77BA9C" w14:textId="77777777" w:rsidTr="00CC3267">
        <w:tc>
          <w:tcPr>
            <w:tcW w:w="1620" w:type="dxa"/>
          </w:tcPr>
          <w:p w14:paraId="5A81E5DC" w14:textId="1FA6B020" w:rsidR="003807C4" w:rsidRDefault="003807C4" w:rsidP="00D879E3">
            <w:pPr>
              <w:jc w:val="center"/>
              <w:rPr>
                <w:sz w:val="28"/>
                <w:szCs w:val="28"/>
              </w:rPr>
            </w:pPr>
            <w:r>
              <w:rPr>
                <w:sz w:val="28"/>
                <w:szCs w:val="28"/>
              </w:rPr>
              <w:t>Meniere’s Disease</w:t>
            </w:r>
          </w:p>
        </w:tc>
        <w:tc>
          <w:tcPr>
            <w:tcW w:w="4174" w:type="dxa"/>
          </w:tcPr>
          <w:p w14:paraId="445C1DCF" w14:textId="0BEDFCD6" w:rsidR="003807C4" w:rsidRDefault="00702E4A" w:rsidP="00514DBE">
            <w:pPr>
              <w:rPr>
                <w:sz w:val="28"/>
                <w:szCs w:val="28"/>
              </w:rPr>
            </w:pPr>
            <w:r>
              <w:rPr>
                <w:sz w:val="28"/>
                <w:szCs w:val="28"/>
              </w:rPr>
              <w:t>Chronic increase in endolymph fluid</w:t>
            </w:r>
            <w:r w:rsidR="00CD0000">
              <w:rPr>
                <w:sz w:val="28"/>
                <w:szCs w:val="28"/>
              </w:rPr>
              <w:t xml:space="preserve"> in the inner ear causing tinnitus, vertigo, unilateral deafness</w:t>
            </w:r>
            <w:r w:rsidR="00925608">
              <w:rPr>
                <w:sz w:val="28"/>
                <w:szCs w:val="28"/>
              </w:rPr>
              <w:t xml:space="preserve"> from the increased pressure</w:t>
            </w:r>
          </w:p>
        </w:tc>
        <w:tc>
          <w:tcPr>
            <w:tcW w:w="2380" w:type="dxa"/>
          </w:tcPr>
          <w:p w14:paraId="1CF075D4" w14:textId="01FF4F30" w:rsidR="003807C4" w:rsidRDefault="00583ECF" w:rsidP="00A41E13">
            <w:pPr>
              <w:rPr>
                <w:sz w:val="28"/>
                <w:szCs w:val="28"/>
              </w:rPr>
            </w:pPr>
            <w:r>
              <w:rPr>
                <w:sz w:val="28"/>
                <w:szCs w:val="28"/>
              </w:rPr>
              <w:t xml:space="preserve">Surgical destruction of </w:t>
            </w:r>
            <w:r w:rsidR="009165E0">
              <w:rPr>
                <w:sz w:val="28"/>
                <w:szCs w:val="28"/>
              </w:rPr>
              <w:t xml:space="preserve">labyrinth (will have no hearing), Subarachnoid shunt (drains </w:t>
            </w:r>
            <w:r w:rsidR="000F53D4">
              <w:rPr>
                <w:sz w:val="28"/>
                <w:szCs w:val="28"/>
              </w:rPr>
              <w:t>fluid</w:t>
            </w:r>
            <w:r w:rsidR="00AC6CA4">
              <w:rPr>
                <w:sz w:val="28"/>
                <w:szCs w:val="28"/>
              </w:rPr>
              <w:t>), Cryosurgery (should retain some hearing</w:t>
            </w:r>
            <w:r w:rsidR="00C102D8">
              <w:rPr>
                <w:sz w:val="28"/>
                <w:szCs w:val="28"/>
              </w:rPr>
              <w:t>)</w:t>
            </w:r>
            <w:r w:rsidR="00AC6CA4">
              <w:rPr>
                <w:sz w:val="28"/>
                <w:szCs w:val="28"/>
              </w:rPr>
              <w:t xml:space="preserve"> </w:t>
            </w:r>
            <w:r w:rsidR="00C00908">
              <w:rPr>
                <w:sz w:val="28"/>
                <w:szCs w:val="28"/>
              </w:rPr>
              <w:t>Vestibular nerve dissection (preserves hearing in 90%</w:t>
            </w:r>
            <w:r w:rsidR="00B11648">
              <w:rPr>
                <w:sz w:val="28"/>
                <w:szCs w:val="28"/>
              </w:rPr>
              <w:t>)</w:t>
            </w:r>
          </w:p>
        </w:tc>
        <w:tc>
          <w:tcPr>
            <w:tcW w:w="3436" w:type="dxa"/>
          </w:tcPr>
          <w:p w14:paraId="4FE50182" w14:textId="5BDB42C9" w:rsidR="003807C4" w:rsidRDefault="00495530" w:rsidP="00495530">
            <w:pPr>
              <w:rPr>
                <w:sz w:val="28"/>
                <w:szCs w:val="28"/>
              </w:rPr>
            </w:pPr>
            <w:r>
              <w:rPr>
                <w:sz w:val="28"/>
                <w:szCs w:val="28"/>
              </w:rPr>
              <w:t>Keep on sodium restricted diet.</w:t>
            </w:r>
          </w:p>
        </w:tc>
      </w:tr>
      <w:tr w:rsidR="004C544B" w14:paraId="085DDAA8" w14:textId="77777777" w:rsidTr="00CC3267">
        <w:tc>
          <w:tcPr>
            <w:tcW w:w="1620" w:type="dxa"/>
          </w:tcPr>
          <w:p w14:paraId="0F40EC8A" w14:textId="62C237EF" w:rsidR="004C544B" w:rsidRDefault="00B11648" w:rsidP="00D879E3">
            <w:pPr>
              <w:jc w:val="center"/>
              <w:rPr>
                <w:sz w:val="28"/>
                <w:szCs w:val="28"/>
              </w:rPr>
            </w:pPr>
            <w:r>
              <w:rPr>
                <w:sz w:val="28"/>
                <w:szCs w:val="28"/>
              </w:rPr>
              <w:t>Otosclerosis</w:t>
            </w:r>
          </w:p>
        </w:tc>
        <w:tc>
          <w:tcPr>
            <w:tcW w:w="4174" w:type="dxa"/>
          </w:tcPr>
          <w:p w14:paraId="48BF336A" w14:textId="5F83055C" w:rsidR="004C544B" w:rsidRDefault="00DD282B" w:rsidP="00514DBE">
            <w:pPr>
              <w:rPr>
                <w:sz w:val="28"/>
                <w:szCs w:val="28"/>
              </w:rPr>
            </w:pPr>
            <w:r>
              <w:rPr>
                <w:sz w:val="28"/>
                <w:szCs w:val="28"/>
              </w:rPr>
              <w:t>Stiffening of the stapes</w:t>
            </w:r>
            <w:r w:rsidR="0010466C">
              <w:rPr>
                <w:sz w:val="28"/>
                <w:szCs w:val="28"/>
              </w:rPr>
              <w:t xml:space="preserve"> making it so it cannot move or vibrate causing tinnitus then deafness.</w:t>
            </w:r>
          </w:p>
        </w:tc>
        <w:tc>
          <w:tcPr>
            <w:tcW w:w="2380" w:type="dxa"/>
          </w:tcPr>
          <w:p w14:paraId="1E7A6F39" w14:textId="77777777" w:rsidR="004C544B" w:rsidRDefault="0031292C" w:rsidP="00A41E13">
            <w:pPr>
              <w:rPr>
                <w:sz w:val="28"/>
                <w:szCs w:val="28"/>
              </w:rPr>
            </w:pPr>
            <w:r>
              <w:rPr>
                <w:sz w:val="28"/>
                <w:szCs w:val="28"/>
              </w:rPr>
              <w:t>Calcium, Vitamin D,</w:t>
            </w:r>
            <w:r w:rsidR="006754FC">
              <w:rPr>
                <w:sz w:val="28"/>
                <w:szCs w:val="28"/>
              </w:rPr>
              <w:t xml:space="preserve"> &amp; Fluoride</w:t>
            </w:r>
          </w:p>
          <w:p w14:paraId="3C3EA7CF" w14:textId="77777777" w:rsidR="006754FC" w:rsidRDefault="006754FC" w:rsidP="00A41E13">
            <w:pPr>
              <w:rPr>
                <w:sz w:val="28"/>
                <w:szCs w:val="28"/>
              </w:rPr>
            </w:pPr>
          </w:p>
          <w:p w14:paraId="6A2435B5" w14:textId="34A3B076" w:rsidR="006754FC" w:rsidRDefault="006754FC" w:rsidP="00A41E13">
            <w:pPr>
              <w:rPr>
                <w:sz w:val="28"/>
                <w:szCs w:val="28"/>
              </w:rPr>
            </w:pPr>
            <w:r>
              <w:rPr>
                <w:sz w:val="28"/>
                <w:szCs w:val="28"/>
              </w:rPr>
              <w:t>Stapedectomy</w:t>
            </w:r>
          </w:p>
        </w:tc>
        <w:tc>
          <w:tcPr>
            <w:tcW w:w="3436" w:type="dxa"/>
          </w:tcPr>
          <w:p w14:paraId="11BFB076" w14:textId="758E9B05" w:rsidR="004C544B" w:rsidRDefault="00C85073" w:rsidP="00433F1C">
            <w:pPr>
              <w:rPr>
                <w:sz w:val="28"/>
                <w:szCs w:val="28"/>
              </w:rPr>
            </w:pPr>
            <w:r>
              <w:rPr>
                <w:sz w:val="28"/>
                <w:szCs w:val="28"/>
              </w:rPr>
              <w:t xml:space="preserve">After </w:t>
            </w:r>
            <w:r w:rsidR="00495530">
              <w:rPr>
                <w:sz w:val="28"/>
                <w:szCs w:val="28"/>
              </w:rPr>
              <w:t>stapedectomy,</w:t>
            </w:r>
            <w:r>
              <w:rPr>
                <w:sz w:val="28"/>
                <w:szCs w:val="28"/>
              </w:rPr>
              <w:t xml:space="preserve"> the patient facing the opposite side (surgical ear up)</w:t>
            </w:r>
            <w:r w:rsidR="00433F1C">
              <w:rPr>
                <w:sz w:val="28"/>
                <w:szCs w:val="28"/>
              </w:rPr>
              <w:t xml:space="preserve">, leave the bed </w:t>
            </w:r>
            <w:r w:rsidR="00755788" w:rsidRPr="00755788">
              <w:rPr>
                <w:b/>
                <w:bCs/>
                <w:i/>
                <w:iCs/>
                <w:sz w:val="28"/>
                <w:szCs w:val="28"/>
              </w:rPr>
              <w:t>FLAT</w:t>
            </w:r>
            <w:r w:rsidR="00433F1C">
              <w:rPr>
                <w:sz w:val="28"/>
                <w:szCs w:val="28"/>
              </w:rPr>
              <w:t xml:space="preserve">, medicate immediately if </w:t>
            </w:r>
            <w:r w:rsidR="001E0E93">
              <w:rPr>
                <w:sz w:val="28"/>
                <w:szCs w:val="28"/>
              </w:rPr>
              <w:t>nauseous</w:t>
            </w:r>
            <w:r w:rsidR="00433F1C">
              <w:rPr>
                <w:sz w:val="28"/>
                <w:szCs w:val="28"/>
              </w:rPr>
              <w:t>.</w:t>
            </w:r>
            <w:r w:rsidR="001E0E93">
              <w:rPr>
                <w:sz w:val="28"/>
                <w:szCs w:val="28"/>
              </w:rPr>
              <w:t xml:space="preserve">  </w:t>
            </w:r>
            <w:r w:rsidR="001E0E93" w:rsidRPr="001E0E93">
              <w:rPr>
                <w:b/>
                <w:bCs/>
                <w:i/>
                <w:iCs/>
                <w:sz w:val="28"/>
                <w:szCs w:val="28"/>
              </w:rPr>
              <w:t xml:space="preserve">NOTE </w:t>
            </w:r>
            <w:r w:rsidR="001E0E93">
              <w:rPr>
                <w:sz w:val="28"/>
                <w:szCs w:val="28"/>
              </w:rPr>
              <w:t xml:space="preserve">hearing will </w:t>
            </w:r>
            <w:r w:rsidR="001E0E93" w:rsidRPr="001E0E93">
              <w:rPr>
                <w:b/>
                <w:bCs/>
                <w:i/>
                <w:iCs/>
                <w:sz w:val="28"/>
                <w:szCs w:val="28"/>
              </w:rPr>
              <w:t>NOT</w:t>
            </w:r>
            <w:r w:rsidR="001E0E93">
              <w:rPr>
                <w:sz w:val="28"/>
                <w:szCs w:val="28"/>
              </w:rPr>
              <w:t xml:space="preserve"> </w:t>
            </w:r>
            <w:r w:rsidR="001E0E93">
              <w:rPr>
                <w:sz w:val="28"/>
                <w:szCs w:val="28"/>
              </w:rPr>
              <w:lastRenderedPageBreak/>
              <w:t xml:space="preserve">return until the </w:t>
            </w:r>
            <w:r w:rsidR="001E0E93" w:rsidRPr="001E0E93">
              <w:rPr>
                <w:b/>
                <w:bCs/>
                <w:i/>
                <w:iCs/>
                <w:sz w:val="28"/>
                <w:szCs w:val="28"/>
              </w:rPr>
              <w:t>EDEMA</w:t>
            </w:r>
            <w:r w:rsidR="001E0E93">
              <w:rPr>
                <w:sz w:val="28"/>
                <w:szCs w:val="28"/>
              </w:rPr>
              <w:t xml:space="preserve"> subsides!</w:t>
            </w:r>
          </w:p>
          <w:p w14:paraId="3B20F727" w14:textId="77777777" w:rsidR="007050BD" w:rsidRDefault="007050BD" w:rsidP="00433F1C">
            <w:pPr>
              <w:rPr>
                <w:sz w:val="28"/>
                <w:szCs w:val="28"/>
              </w:rPr>
            </w:pPr>
          </w:p>
          <w:p w14:paraId="0A2D568B" w14:textId="3DAC22C6" w:rsidR="007050BD" w:rsidRDefault="007050BD" w:rsidP="00433F1C">
            <w:pPr>
              <w:rPr>
                <w:sz w:val="28"/>
                <w:szCs w:val="28"/>
              </w:rPr>
            </w:pPr>
            <w:r>
              <w:rPr>
                <w:sz w:val="28"/>
                <w:szCs w:val="28"/>
              </w:rPr>
              <w:t>After ANY ear surgery</w:t>
            </w:r>
            <w:r w:rsidR="00695064">
              <w:rPr>
                <w:sz w:val="28"/>
                <w:szCs w:val="28"/>
              </w:rPr>
              <w:t xml:space="preserve"> activity will be limited for at least a week.</w:t>
            </w:r>
          </w:p>
        </w:tc>
      </w:tr>
    </w:tbl>
    <w:p w14:paraId="0929C694" w14:textId="61B0C845" w:rsidR="00D30CD1" w:rsidRPr="00EF7F72" w:rsidRDefault="00246500" w:rsidP="00D879E3">
      <w:pPr>
        <w:jc w:val="center"/>
        <w:rPr>
          <w:sz w:val="32"/>
          <w:szCs w:val="32"/>
        </w:rPr>
      </w:pPr>
      <w:r w:rsidRPr="00EF7F72">
        <w:rPr>
          <w:sz w:val="32"/>
          <w:szCs w:val="32"/>
        </w:rPr>
        <w:lastRenderedPageBreak/>
        <w:t xml:space="preserve">DON’T overaccentuate words when speaking with hearing </w:t>
      </w:r>
      <w:r w:rsidR="00C97F69" w:rsidRPr="00EF7F72">
        <w:rPr>
          <w:sz w:val="32"/>
          <w:szCs w:val="32"/>
        </w:rPr>
        <w:t>impaired.</w:t>
      </w:r>
    </w:p>
    <w:p w14:paraId="3BE17EE1" w14:textId="55FFEFFB" w:rsidR="00594EE0" w:rsidRPr="00EF7F72" w:rsidRDefault="00594EE0" w:rsidP="00D879E3">
      <w:pPr>
        <w:jc w:val="center"/>
        <w:rPr>
          <w:sz w:val="32"/>
          <w:szCs w:val="32"/>
        </w:rPr>
      </w:pPr>
      <w:r w:rsidRPr="00EF7F72">
        <w:rPr>
          <w:sz w:val="32"/>
          <w:szCs w:val="32"/>
        </w:rPr>
        <w:t>If a hearing aid is whistling</w:t>
      </w:r>
      <w:r w:rsidR="00C97F69" w:rsidRPr="00EF7F72">
        <w:rPr>
          <w:sz w:val="32"/>
          <w:szCs w:val="32"/>
        </w:rPr>
        <w:t>,</w:t>
      </w:r>
      <w:r w:rsidRPr="00EF7F72">
        <w:rPr>
          <w:sz w:val="32"/>
          <w:szCs w:val="32"/>
        </w:rPr>
        <w:t xml:space="preserve"> instruct the patient to reinsert the ear mold.</w:t>
      </w:r>
    </w:p>
    <w:p w14:paraId="48A8895B" w14:textId="04A929AB" w:rsidR="00C97F69" w:rsidRPr="00EF7F72" w:rsidRDefault="00C97F69" w:rsidP="00D879E3">
      <w:pPr>
        <w:jc w:val="center"/>
        <w:rPr>
          <w:sz w:val="32"/>
          <w:szCs w:val="32"/>
        </w:rPr>
      </w:pPr>
      <w:r w:rsidRPr="00EF7F72">
        <w:rPr>
          <w:sz w:val="32"/>
          <w:szCs w:val="32"/>
        </w:rPr>
        <w:t>When teaching health promotion</w:t>
      </w:r>
      <w:r w:rsidR="00646034" w:rsidRPr="00EF7F72">
        <w:rPr>
          <w:sz w:val="32"/>
          <w:szCs w:val="32"/>
        </w:rPr>
        <w:t xml:space="preserve"> for visually and hearing impaired consider cultural beliefs, values, and habits.</w:t>
      </w:r>
    </w:p>
    <w:p w14:paraId="46229308" w14:textId="77777777" w:rsidR="00246500" w:rsidRDefault="00246500" w:rsidP="00D879E3">
      <w:pPr>
        <w:jc w:val="center"/>
        <w:rPr>
          <w:sz w:val="28"/>
          <w:szCs w:val="28"/>
        </w:rPr>
      </w:pPr>
    </w:p>
    <w:p w14:paraId="2A7A58F2" w14:textId="77777777" w:rsidR="00EF7F72" w:rsidRDefault="00EF7F72" w:rsidP="00D879E3">
      <w:pPr>
        <w:jc w:val="center"/>
        <w:rPr>
          <w:sz w:val="28"/>
          <w:szCs w:val="28"/>
        </w:rPr>
      </w:pPr>
    </w:p>
    <w:p w14:paraId="65912FCE" w14:textId="7145170B" w:rsidR="00246500" w:rsidRDefault="00915E05" w:rsidP="00D879E3">
      <w:pPr>
        <w:jc w:val="center"/>
        <w:rPr>
          <w:sz w:val="28"/>
          <w:szCs w:val="28"/>
        </w:rPr>
      </w:pPr>
      <w:r>
        <w:rPr>
          <w:noProof/>
          <w:sz w:val="28"/>
          <w:szCs w:val="28"/>
        </w:rPr>
        <w:drawing>
          <wp:inline distT="0" distB="0" distL="0" distR="0" wp14:anchorId="48A71E52" wp14:editId="37CDA6F0">
            <wp:extent cx="5095875" cy="2869390"/>
            <wp:effectExtent l="0" t="0" r="0" b="0"/>
            <wp:docPr id="13816266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8559" cy="2876532"/>
                    </a:xfrm>
                    <a:prstGeom prst="rect">
                      <a:avLst/>
                    </a:prstGeom>
                    <a:noFill/>
                  </pic:spPr>
                </pic:pic>
              </a:graphicData>
            </a:graphic>
          </wp:inline>
        </w:drawing>
      </w:r>
    </w:p>
    <w:p w14:paraId="333416A8" w14:textId="2D2B7D07" w:rsidR="00915E05" w:rsidRDefault="00915E05" w:rsidP="00D879E3">
      <w:pPr>
        <w:jc w:val="center"/>
        <w:rPr>
          <w:sz w:val="28"/>
          <w:szCs w:val="28"/>
        </w:rPr>
      </w:pPr>
      <w:r>
        <w:rPr>
          <w:noProof/>
          <w:sz w:val="28"/>
          <w:szCs w:val="28"/>
        </w:rPr>
        <w:lastRenderedPageBreak/>
        <w:drawing>
          <wp:inline distT="0" distB="0" distL="0" distR="0" wp14:anchorId="78683B4C" wp14:editId="18EB1639">
            <wp:extent cx="3143250" cy="4516164"/>
            <wp:effectExtent l="0" t="0" r="0" b="0"/>
            <wp:docPr id="1202060973" name="Picture 14" descr="A diagram of the human bo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60973" name="Picture 14" descr="A diagram of the human body&#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3143630" cy="4516710"/>
                    </a:xfrm>
                    <a:prstGeom prst="rect">
                      <a:avLst/>
                    </a:prstGeom>
                  </pic:spPr>
                </pic:pic>
              </a:graphicData>
            </a:graphic>
          </wp:inline>
        </w:drawing>
      </w:r>
    </w:p>
    <w:p w14:paraId="7DB79CBA" w14:textId="21C58AD9" w:rsidR="00CD00CA" w:rsidRPr="00D879E3" w:rsidRDefault="00CD00CA" w:rsidP="00D879E3">
      <w:pPr>
        <w:jc w:val="center"/>
        <w:rPr>
          <w:sz w:val="28"/>
          <w:szCs w:val="28"/>
        </w:rPr>
      </w:pPr>
      <w:r>
        <w:rPr>
          <w:noProof/>
        </w:rPr>
        <w:lastRenderedPageBreak/>
        <w:drawing>
          <wp:inline distT="0" distB="0" distL="0" distR="0" wp14:anchorId="326C732F" wp14:editId="46BE1055">
            <wp:extent cx="5943600" cy="3643360"/>
            <wp:effectExtent l="0" t="0" r="0" b="0"/>
            <wp:docPr id="2" name="Picture 1" descr="Retinal Detachment - NYC Retina - Retina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inal Detachment - NYC Retina - Retina Specialis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43360"/>
                    </a:xfrm>
                    <a:prstGeom prst="rect">
                      <a:avLst/>
                    </a:prstGeom>
                    <a:noFill/>
                    <a:ln>
                      <a:noFill/>
                    </a:ln>
                  </pic:spPr>
                </pic:pic>
              </a:graphicData>
            </a:graphic>
          </wp:inline>
        </w:drawing>
      </w:r>
    </w:p>
    <w:sectPr w:rsidR="00CD00CA" w:rsidRPr="00D879E3">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2F5FD" w14:textId="77777777" w:rsidR="00F263BB" w:rsidRDefault="00F263BB" w:rsidP="00860949">
      <w:pPr>
        <w:spacing w:after="0" w:line="240" w:lineRule="auto"/>
      </w:pPr>
      <w:r>
        <w:separator/>
      </w:r>
    </w:p>
  </w:endnote>
  <w:endnote w:type="continuationSeparator" w:id="0">
    <w:p w14:paraId="5EDD8736" w14:textId="77777777" w:rsidR="00F263BB" w:rsidRDefault="00F263BB" w:rsidP="00860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38DBB" w14:textId="77777777" w:rsidR="00F263BB" w:rsidRDefault="00F263BB" w:rsidP="00860949">
      <w:pPr>
        <w:spacing w:after="0" w:line="240" w:lineRule="auto"/>
      </w:pPr>
      <w:r>
        <w:separator/>
      </w:r>
    </w:p>
  </w:footnote>
  <w:footnote w:type="continuationSeparator" w:id="0">
    <w:p w14:paraId="6292D528" w14:textId="77777777" w:rsidR="00F263BB" w:rsidRDefault="00F263BB" w:rsidP="00860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A7C3" w14:textId="77777777" w:rsidR="00860949" w:rsidRPr="00860949" w:rsidRDefault="00860949" w:rsidP="00860949">
    <w:pPr>
      <w:jc w:val="center"/>
      <w:rPr>
        <w:sz w:val="56"/>
        <w:szCs w:val="56"/>
      </w:rPr>
    </w:pPr>
    <w:r w:rsidRPr="00860949">
      <w:rPr>
        <w:sz w:val="56"/>
        <w:szCs w:val="56"/>
      </w:rPr>
      <w:t>SENSORY DISORDER STUDY GUIDE</w:t>
    </w:r>
  </w:p>
  <w:p w14:paraId="661D395D" w14:textId="77777777" w:rsidR="00860949" w:rsidRDefault="00860949" w:rsidP="0086094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D0912"/>
    <w:multiLevelType w:val="multilevel"/>
    <w:tmpl w:val="4164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DF2BE8"/>
    <w:multiLevelType w:val="multilevel"/>
    <w:tmpl w:val="1DCE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8B0A23"/>
    <w:multiLevelType w:val="multilevel"/>
    <w:tmpl w:val="219C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F2443"/>
    <w:multiLevelType w:val="multilevel"/>
    <w:tmpl w:val="BB2C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4770757">
    <w:abstractNumId w:val="0"/>
  </w:num>
  <w:num w:numId="2" w16cid:durableId="1662418103">
    <w:abstractNumId w:val="1"/>
  </w:num>
  <w:num w:numId="3" w16cid:durableId="1317146750">
    <w:abstractNumId w:val="3"/>
  </w:num>
  <w:num w:numId="4" w16cid:durableId="543642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949"/>
    <w:rsid w:val="00052E86"/>
    <w:rsid w:val="00061AD1"/>
    <w:rsid w:val="0008276B"/>
    <w:rsid w:val="000C1EB5"/>
    <w:rsid w:val="000C29DE"/>
    <w:rsid w:val="000C7C62"/>
    <w:rsid w:val="000F53D4"/>
    <w:rsid w:val="0010466C"/>
    <w:rsid w:val="00113FFB"/>
    <w:rsid w:val="00114859"/>
    <w:rsid w:val="00135782"/>
    <w:rsid w:val="00165E26"/>
    <w:rsid w:val="001A4747"/>
    <w:rsid w:val="001D6549"/>
    <w:rsid w:val="001E0E93"/>
    <w:rsid w:val="001E68E0"/>
    <w:rsid w:val="00205F68"/>
    <w:rsid w:val="00210FEB"/>
    <w:rsid w:val="002414F4"/>
    <w:rsid w:val="00246500"/>
    <w:rsid w:val="00253B0C"/>
    <w:rsid w:val="00287A7E"/>
    <w:rsid w:val="002A0EBE"/>
    <w:rsid w:val="002C10BC"/>
    <w:rsid w:val="002E1332"/>
    <w:rsid w:val="0031292C"/>
    <w:rsid w:val="00316D1E"/>
    <w:rsid w:val="00322096"/>
    <w:rsid w:val="003401AC"/>
    <w:rsid w:val="00364D79"/>
    <w:rsid w:val="0037309F"/>
    <w:rsid w:val="003807C4"/>
    <w:rsid w:val="003B1DF8"/>
    <w:rsid w:val="003C2BFA"/>
    <w:rsid w:val="003D1ADA"/>
    <w:rsid w:val="003F74D9"/>
    <w:rsid w:val="00433F1C"/>
    <w:rsid w:val="004725EA"/>
    <w:rsid w:val="00475A74"/>
    <w:rsid w:val="00495530"/>
    <w:rsid w:val="004C544B"/>
    <w:rsid w:val="0050232B"/>
    <w:rsid w:val="00512B2B"/>
    <w:rsid w:val="00514DBE"/>
    <w:rsid w:val="0052624D"/>
    <w:rsid w:val="005822C8"/>
    <w:rsid w:val="00583ECF"/>
    <w:rsid w:val="00594EE0"/>
    <w:rsid w:val="005C2FCD"/>
    <w:rsid w:val="005D0012"/>
    <w:rsid w:val="005F1584"/>
    <w:rsid w:val="006076BE"/>
    <w:rsid w:val="00622859"/>
    <w:rsid w:val="006258ED"/>
    <w:rsid w:val="00643084"/>
    <w:rsid w:val="00646034"/>
    <w:rsid w:val="006754FC"/>
    <w:rsid w:val="00695064"/>
    <w:rsid w:val="006C151C"/>
    <w:rsid w:val="006D02F1"/>
    <w:rsid w:val="00702E4A"/>
    <w:rsid w:val="007050BD"/>
    <w:rsid w:val="00714747"/>
    <w:rsid w:val="00722323"/>
    <w:rsid w:val="00736D14"/>
    <w:rsid w:val="007546AA"/>
    <w:rsid w:val="00755788"/>
    <w:rsid w:val="007A2BAB"/>
    <w:rsid w:val="007D423E"/>
    <w:rsid w:val="00816CCE"/>
    <w:rsid w:val="00816E4A"/>
    <w:rsid w:val="00851983"/>
    <w:rsid w:val="00855A3B"/>
    <w:rsid w:val="00860949"/>
    <w:rsid w:val="008634FF"/>
    <w:rsid w:val="00886EB2"/>
    <w:rsid w:val="00887A61"/>
    <w:rsid w:val="00896D05"/>
    <w:rsid w:val="00902E27"/>
    <w:rsid w:val="009075B1"/>
    <w:rsid w:val="00915E05"/>
    <w:rsid w:val="009165E0"/>
    <w:rsid w:val="00925608"/>
    <w:rsid w:val="00926CB9"/>
    <w:rsid w:val="00933FEE"/>
    <w:rsid w:val="00943C73"/>
    <w:rsid w:val="00951B11"/>
    <w:rsid w:val="009A2C07"/>
    <w:rsid w:val="009B15B4"/>
    <w:rsid w:val="009E2BBC"/>
    <w:rsid w:val="00A22B7E"/>
    <w:rsid w:val="00A41E13"/>
    <w:rsid w:val="00A46D4B"/>
    <w:rsid w:val="00A863F6"/>
    <w:rsid w:val="00AC6CA4"/>
    <w:rsid w:val="00AD2E53"/>
    <w:rsid w:val="00AF04FA"/>
    <w:rsid w:val="00B11648"/>
    <w:rsid w:val="00B40270"/>
    <w:rsid w:val="00B448A4"/>
    <w:rsid w:val="00B53692"/>
    <w:rsid w:val="00BA2142"/>
    <w:rsid w:val="00BE0F38"/>
    <w:rsid w:val="00C00908"/>
    <w:rsid w:val="00C102D8"/>
    <w:rsid w:val="00C12827"/>
    <w:rsid w:val="00C230CA"/>
    <w:rsid w:val="00C3656A"/>
    <w:rsid w:val="00C37AA2"/>
    <w:rsid w:val="00C533D9"/>
    <w:rsid w:val="00C55829"/>
    <w:rsid w:val="00C710D4"/>
    <w:rsid w:val="00C85073"/>
    <w:rsid w:val="00C872E5"/>
    <w:rsid w:val="00C87477"/>
    <w:rsid w:val="00C97F69"/>
    <w:rsid w:val="00CB1C39"/>
    <w:rsid w:val="00CB66A3"/>
    <w:rsid w:val="00CC3267"/>
    <w:rsid w:val="00CD0000"/>
    <w:rsid w:val="00CD00CA"/>
    <w:rsid w:val="00CE5838"/>
    <w:rsid w:val="00D30CD1"/>
    <w:rsid w:val="00D61EC4"/>
    <w:rsid w:val="00D879E3"/>
    <w:rsid w:val="00DD282B"/>
    <w:rsid w:val="00E52688"/>
    <w:rsid w:val="00E61F1D"/>
    <w:rsid w:val="00E94B4D"/>
    <w:rsid w:val="00EF7F72"/>
    <w:rsid w:val="00F0058A"/>
    <w:rsid w:val="00F263BB"/>
    <w:rsid w:val="00F309BC"/>
    <w:rsid w:val="00F72F83"/>
    <w:rsid w:val="00F83481"/>
    <w:rsid w:val="00FB2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75D18"/>
  <w15:chartTrackingRefBased/>
  <w15:docId w15:val="{959D4BE5-4358-4E9E-B0AE-F4AB83221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9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949"/>
  </w:style>
  <w:style w:type="paragraph" w:styleId="Footer">
    <w:name w:val="footer"/>
    <w:basedOn w:val="Normal"/>
    <w:link w:val="FooterChar"/>
    <w:uiPriority w:val="99"/>
    <w:unhideWhenUsed/>
    <w:rsid w:val="008609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949"/>
  </w:style>
  <w:style w:type="table" w:styleId="TableGrid">
    <w:name w:val="Table Grid"/>
    <w:basedOn w:val="TableNormal"/>
    <w:uiPriority w:val="39"/>
    <w:rsid w:val="0086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A47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1778">
      <w:bodyDiv w:val="1"/>
      <w:marLeft w:val="0"/>
      <w:marRight w:val="0"/>
      <w:marTop w:val="0"/>
      <w:marBottom w:val="0"/>
      <w:divBdr>
        <w:top w:val="none" w:sz="0" w:space="0" w:color="auto"/>
        <w:left w:val="none" w:sz="0" w:space="0" w:color="auto"/>
        <w:bottom w:val="none" w:sz="0" w:space="0" w:color="auto"/>
        <w:right w:val="none" w:sz="0" w:space="0" w:color="auto"/>
      </w:divBdr>
    </w:div>
    <w:div w:id="145374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11</Pages>
  <Words>1044</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Gambino</dc:creator>
  <cp:keywords/>
  <dc:description/>
  <cp:lastModifiedBy>Jane Gambino</cp:lastModifiedBy>
  <cp:revision>14</cp:revision>
  <dcterms:created xsi:type="dcterms:W3CDTF">2023-06-10T00:11:00Z</dcterms:created>
  <dcterms:modified xsi:type="dcterms:W3CDTF">2023-06-10T15:31:00Z</dcterms:modified>
</cp:coreProperties>
</file>